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D824" w14:textId="77777777" w:rsidR="00B85B71" w:rsidRPr="009F76CB" w:rsidRDefault="00B85B71" w:rsidP="00B85B71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           Практика. </w:t>
      </w:r>
    </w:p>
    <w:p w14:paraId="5D1CA90E" w14:textId="77777777" w:rsidR="00CC255D" w:rsidRPr="009F76CB" w:rsidRDefault="00CC255D" w:rsidP="00CC255D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КАК НАЙТИ ПРОБЛЕМУ В ТЕКСТЕ ЕГЭ.                                       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1)Воспринимайте текст так, будто смотрите интересный фильм. То, что вам по душе, понять гораздо проще, согласитесь? Меняем отношение к тексту!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2) “Разжевывайте” для себя каждый абзац (может, половину абзаца, так как они бывают огромными): читаете небольшой отрывок , записываете в черновик - что вы из него поняли, то есть главную мысль, что же этим кусочком автор хотел донести до читателей (ведь задача-то у него была), что там такого важного и интересного?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 xml:space="preserve">3) А теперь напишите 2-3 ключевых слова, которые проходят через весь текст : скорее всего, какое-то слово будет неоднократно повторяться или подразумеваться. Эти 2-3 слова должны быть в вашей позиции и проблеме. </w:t>
      </w:r>
    </w:p>
    <w:p w14:paraId="2F8E5EF8" w14:textId="77777777" w:rsidR="00CC255D" w:rsidRPr="009F76CB" w:rsidRDefault="00CC255D" w:rsidP="00CC255D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4) Иногда лучше начать с позиции автора, потому что идею текста порой понять легче. Напишите на черновике позицию автора (зачем автор писал текст? чему он хотел нас научить? к чему призывает?)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5) А теперь! Задаем ПРЯМОЙ вопрос к позиции автора. Например, позиция получилась такой: “Автор считает, что нужно беречь природу, потому что это наш дом”, дальше смотрим: у вас есть союз ПОТОМУ ЧТО, значит, проблемный вопрос начнем со слова ПОЧЕМУ (логично? логично!): “Почему нужно беречь природу?” - это и есть ваша проблема!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ИТОГО: читаем текст - разжевываем каждый абзац, записываем основные мысли - теперь смотрим на записи: какие 2-3 ключевых слова - пишем позицию автора с этими словами - задаем вопрос.</w:t>
      </w:r>
    </w:p>
    <w:p w14:paraId="03DE249E" w14:textId="77777777" w:rsidR="00CC255D" w:rsidRPr="009F76CB" w:rsidRDefault="00CC255D" w:rsidP="00CC255D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Проблему текста найти не так сложно, как это кажется поначалу. Достаточно следовать предложенному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алгоритму:</w:t>
      </w:r>
    </w:p>
    <w:p w14:paraId="7C2F70AD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Внимательно прочитать текст, попытаться понять, о чем он. Сформулировать это одним-двумя словами.</w:t>
      </w:r>
    </w:p>
    <w:p w14:paraId="43028E4A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lastRenderedPageBreak/>
        <w:t>Подчеркнуть главную информацию, исходя из темы, которую вы уже определили.</w:t>
      </w:r>
    </w:p>
    <w:p w14:paraId="54198705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Найти авторскую позицию: что же автор хотел донести до читателей своим текстом, для чего он рассказал об этом?</w:t>
      </w:r>
    </w:p>
    <w:p w14:paraId="725DB85C" w14:textId="77777777" w:rsidR="00CC255D" w:rsidRPr="009F76CB" w:rsidRDefault="00CC255D" w:rsidP="00B96795">
      <w:pPr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Задать вопрос к позиции автора. Это и будет являться проблемой текста.</w:t>
      </w:r>
    </w:p>
    <w:p w14:paraId="107690B2" w14:textId="77777777" w:rsidR="00CC255D" w:rsidRPr="009F76CB" w:rsidRDefault="00CC255D" w:rsidP="00CC255D">
      <w:pPr>
        <w:ind w:left="36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                     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Текст №1.</w:t>
      </w:r>
    </w:p>
    <w:p w14:paraId="2F99A61A" w14:textId="1F72CB61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(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1)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Самый модный лозунг теперь, и мы все охотно повторяем: «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 человека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». (2)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«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 человека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» 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>— это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очень хорошо, но как бы нам самим следить, чтобы наши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 расширялись за счёт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других? (3)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необузданных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 может устоять в испытаниях. (4)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Если мы не хотим над собой насильственной власти – каждый должен обуздывать и сам себя.</w:t>
      </w:r>
    </w:p>
    <w:p w14:paraId="20499DCA" w14:textId="1E798761" w:rsidR="004B428F" w:rsidRPr="009F76CB" w:rsidRDefault="004B428F" w:rsidP="00B85B71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sz w:val="32"/>
          <w:szCs w:val="32"/>
          <w:shd w:val="clear" w:color="auto" w:fill="FFFFFF"/>
        </w:rPr>
        <w:t>Помни о чужих правах</w:t>
      </w:r>
    </w:p>
    <w:p w14:paraId="3485F815" w14:textId="2DF4B828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(5)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Никакие конституции, законы и голосования сами по себе не сбалансируют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, ибо людям свойственно настойчиво преследовать свои интересы. (6)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Большинство, если имеет власть расширяться и хватать, - то именно так и делает. (7)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(Это и губило все правящие классы и группы истории). (8)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Устойчивое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может быть достигнуто не на равенстве сопротивлений – но на сознательном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самоограничении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: на том, что мы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всегда обязаны уступать нравственной справедливости.</w:t>
      </w:r>
    </w:p>
    <w:p w14:paraId="128AFFCB" w14:textId="626FAA62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(9)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Только при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самоограничении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сможет дальше существовать всё умножающееся и уплотняющееся человечество. (10)И ни к чему было всё долгое развитие его, если не проникнуться духом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самоограничения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: свобода хватать и насыщаться есть и у животных. (11)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Человеческая же свобода включает добровольное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самоограничение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в пользу других. (12)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Наши обязательства всегда должны превышать предоставленную нам свободу. (13)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Только бы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lastRenderedPageBreak/>
        <w:t xml:space="preserve">удалось освоить нам дух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самоограничения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и, главное, суметь передать его своим детям. (14)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Больше-то всего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самоограничение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и нужно для самого человека, для равновесия и невозмутимости его души.</w:t>
      </w:r>
    </w:p>
    <w:p w14:paraId="7983D121" w14:textId="77777777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(По А.И. Солженицыну)</w:t>
      </w:r>
    </w:p>
    <w:p w14:paraId="50FADCA4" w14:textId="77777777" w:rsidR="00CC255D" w:rsidRPr="009F76CB" w:rsidRDefault="00CC255D" w:rsidP="00B85B71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42EF70F2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1.Определяя проблему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, </w:t>
      </w:r>
      <w:r w:rsidRPr="009F76CB">
        <w:rPr>
          <w:rFonts w:ascii="Arial" w:hAnsi="Arial" w:cs="Arial"/>
          <w:bCs/>
          <w:sz w:val="28"/>
          <w:szCs w:val="28"/>
          <w:u w:val="single"/>
          <w:shd w:val="clear" w:color="auto" w:fill="FFFFFF"/>
        </w:rPr>
        <w:t>нужно задуматься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над тем, каким образом содержание текста касается каждого человека, всего человечества в целом. </w:t>
      </w:r>
    </w:p>
    <w:p w14:paraId="76CCC6E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Необходимо помнить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, что описанная в тексте конкретная ситуация, факты чьей-либо биографии и т.п. – это иллюстрация, частный случай, пример проявления какой-либо идеи, рассматриваемой автором.</w:t>
      </w:r>
    </w:p>
    <w:p w14:paraId="28F8A28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Поэтому формулировать проблему нужно так, чтобы она затрагивала не только случай, рассмотренный в тексте, но и многие подобные ситуации.</w:t>
      </w:r>
    </w:p>
    <w:p w14:paraId="6580F26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2.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Если вы затрудняетесь с формулировкой проблемы, можно воспользоваться следующим способом:</w:t>
      </w:r>
    </w:p>
    <w:p w14:paraId="1EE165CA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Сформулируйте основную мысль автора в виде законченного предложения.</w:t>
      </w:r>
    </w:p>
    <w:p w14:paraId="480ACB93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(Только добровольное сознательное самоограничение позволит человеку не нарушать права других людей)</w:t>
      </w:r>
    </w:p>
    <w:p w14:paraId="6130B465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Подумайте, на какой вопрос отвечает это предложение.</w:t>
      </w:r>
    </w:p>
    <w:p w14:paraId="24857969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(Как сделать так, чтобы не нарушались права человека?)</w:t>
      </w:r>
    </w:p>
    <w:p w14:paraId="2F8F6825" w14:textId="544C9603" w:rsidR="00B85B71" w:rsidRPr="009F76CB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B9B135B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Возможны два способа. Это формулировка в виде вопроса. Этот способ применим, когда кратко сформулировать проблему текста невозможно.</w:t>
      </w:r>
    </w:p>
    <w:p w14:paraId="77426192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Второй способ формулировки – в виде чёткого и лаконичного предложения: </w:t>
      </w:r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проблема (чего?)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 (</w:t>
      </w:r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Р.п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.: воспитания, одиночества, мужества, стойкости и т.п.) поднимается в данном тексте. </w:t>
      </w:r>
    </w:p>
    <w:p w14:paraId="48A6243C" w14:textId="77777777" w:rsidR="00B85B71" w:rsidRPr="009F76CB" w:rsidRDefault="00B85B71" w:rsidP="00B85B7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1-й вариант: Как сделать так, чтобы не нарушались права человека? Над этой проблемой рассуждает А.И. Солженицын.</w:t>
      </w:r>
    </w:p>
    <w:p w14:paraId="28C8F7ED" w14:textId="77777777" w:rsidR="00B85B71" w:rsidRPr="009F76CB" w:rsidRDefault="00B85B71" w:rsidP="008429A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2-й вариант: В тексте исследуется проблема добровольного сознательного самоограничения.</w:t>
      </w:r>
    </w:p>
    <w:p w14:paraId="40DC08AD" w14:textId="77777777" w:rsidR="00CC255D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 xml:space="preserve">                               </w:t>
      </w:r>
    </w:p>
    <w:p w14:paraId="5445BCEC" w14:textId="77777777" w:rsidR="00CC255D" w:rsidRPr="0063086E" w:rsidRDefault="00CC255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0CB810A8" w14:textId="77777777" w:rsidR="004C2CFD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ТЕКСТ 2.</w:t>
      </w:r>
      <w:r w:rsidR="004C2CFD" w:rsidRPr="009F76CB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– </w:t>
      </w:r>
    </w:p>
    <w:p w14:paraId="66C504EA" w14:textId="77777777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3CAFD191" w14:textId="0E67D719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ПРОКОММЕНТИРОВАТЬ ДВЕ ШТУКИ (по листу 1 шаг)</w:t>
      </w:r>
    </w:p>
    <w:p w14:paraId="40B39281" w14:textId="726654E6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НАЙТИ ПЕРВЫЙ ПРИМЕР И ПРОКОММЕНТИРОВАТЬ</w:t>
      </w:r>
    </w:p>
    <w:p w14:paraId="36E86795" w14:textId="18850AF4" w:rsidR="004C2CFD" w:rsidRPr="009F76CB" w:rsidRDefault="004C2CFD" w:rsidP="004C2CF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НАЙТИ ВТОРОЙ ПРИМЕР И ПРОКОММЕНТИРОВАТЬ</w:t>
      </w:r>
    </w:p>
    <w:p w14:paraId="5AD3FE74" w14:textId="77777777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10153C4A" w14:textId="1CAD4E09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: Выделите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проблемы, над которыми размышляет автор текста. Запишите их в двух вариантах. Определите среди них основную. Обоснуйте своё мнение. </w:t>
      </w:r>
    </w:p>
    <w:p w14:paraId="31A21DCC" w14:textId="77777777" w:rsidR="004C2CFD" w:rsidRPr="009F76CB" w:rsidRDefault="004C2CFD" w:rsidP="004C2CFD">
      <w:pPr>
        <w:rPr>
          <w:sz w:val="28"/>
          <w:szCs w:val="28"/>
        </w:rPr>
      </w:pPr>
      <w:r w:rsidRPr="009F76CB">
        <w:rPr>
          <w:sz w:val="28"/>
          <w:szCs w:val="28"/>
          <w:highlight w:val="green"/>
        </w:rPr>
        <w:t xml:space="preserve">1 Можно ли противопоставлять разум и чувства </w:t>
      </w:r>
      <w:r w:rsidRPr="009F76CB">
        <w:rPr>
          <w:sz w:val="28"/>
          <w:szCs w:val="28"/>
          <w:highlight w:val="green"/>
        </w:rPr>
        <w:br/>
        <w:t>2 Соперничество между чувствами и разумом</w:t>
      </w:r>
      <w:r w:rsidRPr="009F76CB">
        <w:rPr>
          <w:sz w:val="28"/>
          <w:szCs w:val="28"/>
          <w:highlight w:val="green"/>
        </w:rPr>
        <w:br/>
        <w:t>3 Что такое понятие интеллигентности</w:t>
      </w:r>
      <w:r w:rsidRPr="009F76CB">
        <w:rPr>
          <w:sz w:val="28"/>
          <w:szCs w:val="28"/>
          <w:highlight w:val="green"/>
        </w:rPr>
        <w:br/>
        <w:t>4 Нужна ли интеллигентность в современном обществе</w:t>
      </w:r>
    </w:p>
    <w:p w14:paraId="17BE8858" w14:textId="739056D7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1 Автор текста С. Соловейчик поднимает проблему необходимости интеллигентности в современном обществе. </w:t>
      </w:r>
    </w:p>
    <w:p w14:paraId="3F977CF8" w14:textId="36846666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br/>
        <w:t>2 Нужна ли интеллигентность в современном обществе? Эту проблемы поднимает автор текста С. Соловейчик.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br/>
      </w:r>
    </w:p>
    <w:p w14:paraId="19B6AB91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1)Давно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замечено, что в наше время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мир чувства особенно отчётливо противопоставляется миру интеллекта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2)Мы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ориентированы на знание, науку, технику; достижения разума поражают разум.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3)Сильный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ум открывает новые способы производства; а что может дать ему сильное чувство?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4)Что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– страсти?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5)Разумный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человек понимает свои обязанности, и на него можно положиться.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(6)А что делать чувству возле конвейера? (7)И как чувством управлять?</w:t>
      </w:r>
    </w:p>
    <w:p w14:paraId="0FE0947F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8)Так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возникает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ложное представление о превосходстве разума над чувствами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, об антагонизме между чувствами и разумом, о пользе ума и бесполезности чувства.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9)Будем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помнить об этой опасности, размышляя о воспитании ума.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10)Даже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для удобного изучения, даже временно,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даже в виде допуска не должны мы разделять ум и чувство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(11)В «чистом виде» ум и чувство не существуют, не воспитываются и крайне опасны для человека и его окружения.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12)Вода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– соединение кислорода и водорода, но не кислородом и водородом утоляем мы жажду, а всё-таки водой.</w:t>
      </w:r>
    </w:p>
    <w:p w14:paraId="35AD962B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lastRenderedPageBreak/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13)Развитый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ум, соединённый с высокой совестливостью, называется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интеллигентностью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14)Это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слово появилось в России в середине прошлого века, когда серьёзное образование от дворян перешло к разночинцам, и снова обострилась вечная проблема «знание и нравственность».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15)Аристократы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отличались, как было принято считать, благородством.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16)Но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чем будут отличаться новые образованные люди? (17)В чём их благородство?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18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)«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В интеллигентности», - был</w:t>
      </w:r>
      <w:r w:rsidR="00CC255D"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ответ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(19)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В благородстве духа.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20)Так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язык ответил на потребность общественного развития, и появилось новое слово, перешедшее во многие языки мира.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21)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Интеллигентность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– то же, что и духовность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, но в основе её вера в правду, порождённая разумом и образованием.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22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)Интеллигент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– человек, соединяющий в себе знания и нравственность.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23)На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место дворянской родовой чести пришла честь интеллигента, которая состоит в уважении к разуму и правде.</w:t>
      </w:r>
    </w:p>
    <w:p w14:paraId="5F66B4C7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(24)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В наше время образование снова делает грандиозный скачок, оно становится всеобщим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25)Следовательно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, опять обостряется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проблема знания и нравственности, ума и сердца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26)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Самыми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опасными людьми становятся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не тёмные, необразованные работники – их всё меньше и меньше, </w:t>
      </w:r>
      <w:r w:rsidRPr="009F76CB">
        <w:rPr>
          <w:rFonts w:ascii="Arial" w:eastAsia="Times New Roman" w:hAnsi="Arial" w:cs="Arial"/>
          <w:sz w:val="28"/>
          <w:szCs w:val="28"/>
          <w:highlight w:val="cyan"/>
          <w:u w:val="single"/>
          <w:lang w:eastAsia="ru-RU"/>
        </w:rPr>
        <w:t>а именно образованные, но неинтеллигентные.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27)Выученные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, но бессовестные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28)Умеющие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добиваться своих целей, но не умеющие отказываться от них, если для</w:t>
      </w:r>
      <w:r w:rsidR="00CC255D"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их достижения приходится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прибегать к неправым средствам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29)Интеллигентность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, которая прежде была уделом относительно небольшой группы людей, интеллигенции, теперь должна быть непременным качеством каждого человека.</w:t>
      </w:r>
    </w:p>
    <w:p w14:paraId="0232293D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30)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Будем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растить ребёнка так, чтобы в этом мире на одного интеллигента стало больше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5964AEB3" w14:textId="77777777" w:rsidR="00B85B71" w:rsidRPr="009F76CB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(По С. Соловейчику)</w:t>
      </w:r>
    </w:p>
    <w:p w14:paraId="068EE2F3" w14:textId="211210ED" w:rsidR="00B62A36" w:rsidRPr="009F76CB" w:rsidRDefault="00B62A36"/>
    <w:sectPr w:rsidR="00B62A36" w:rsidRPr="009F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240B"/>
    <w:multiLevelType w:val="multilevel"/>
    <w:tmpl w:val="DF04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0639"/>
    <w:multiLevelType w:val="multilevel"/>
    <w:tmpl w:val="F3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250768">
    <w:abstractNumId w:val="1"/>
  </w:num>
  <w:num w:numId="2" w16cid:durableId="24487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71"/>
    <w:rsid w:val="000A60E5"/>
    <w:rsid w:val="004B428F"/>
    <w:rsid w:val="004C2CFD"/>
    <w:rsid w:val="005C4174"/>
    <w:rsid w:val="0063086E"/>
    <w:rsid w:val="00816DE9"/>
    <w:rsid w:val="00957C09"/>
    <w:rsid w:val="009F76CB"/>
    <w:rsid w:val="00B248FD"/>
    <w:rsid w:val="00B62A36"/>
    <w:rsid w:val="00B85B71"/>
    <w:rsid w:val="00C43F8C"/>
    <w:rsid w:val="00CC255D"/>
    <w:rsid w:val="00E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755F"/>
  <w15:chartTrackingRefBased/>
  <w15:docId w15:val="{A67D1972-5707-4F44-8266-37EF5AF1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2024-02-13T04:24:00Z</dcterms:created>
  <dcterms:modified xsi:type="dcterms:W3CDTF">2024-02-20T11:46:00Z</dcterms:modified>
</cp:coreProperties>
</file>