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B3C8" w14:textId="625B3BBE" w:rsidR="0093573B" w:rsidRPr="0093573B" w:rsidRDefault="0093573B" w:rsidP="00622B10">
      <w:pPr>
        <w:shd w:val="clear" w:color="auto" w:fill="FFFFFF"/>
        <w:spacing w:after="192" w:line="324" w:lineRule="atLeast"/>
        <w:textAlignment w:val="baseline"/>
        <w:outlineLvl w:val="0"/>
        <w:rPr>
          <w:rFonts w:ascii="Arial" w:eastAsia="Times New Roman" w:hAnsi="Arial" w:cs="Arial"/>
          <w:b/>
          <w:bCs/>
          <w:color w:val="1A1A1A"/>
          <w:spacing w:val="-2"/>
          <w:kern w:val="36"/>
          <w:sz w:val="29"/>
          <w:szCs w:val="29"/>
          <w:highlight w:val="yellow"/>
          <w:lang w:eastAsia="ru-RU"/>
        </w:rPr>
      </w:pPr>
      <w:r w:rsidRPr="0093573B">
        <w:rPr>
          <w:rFonts w:ascii="Arial" w:eastAsia="Times New Roman" w:hAnsi="Arial" w:cs="Arial"/>
          <w:b/>
          <w:bCs/>
          <w:color w:val="1A1A1A"/>
          <w:spacing w:val="-2"/>
          <w:kern w:val="36"/>
          <w:sz w:val="29"/>
          <w:szCs w:val="29"/>
          <w:highlight w:val="yellow"/>
          <w:lang w:eastAsia="ru-RU"/>
        </w:rPr>
        <w:t>Прочитать и сформулировать проблему и выделить примеры.</w:t>
      </w:r>
      <w:r w:rsidR="00A50804" w:rsidRPr="0093573B">
        <w:rPr>
          <w:rFonts w:ascii="Arial" w:eastAsia="Times New Roman" w:hAnsi="Arial" w:cs="Arial"/>
          <w:b/>
          <w:bCs/>
          <w:color w:val="1A1A1A"/>
          <w:spacing w:val="-2"/>
          <w:kern w:val="36"/>
          <w:sz w:val="29"/>
          <w:szCs w:val="29"/>
          <w:highlight w:val="yellow"/>
          <w:lang w:eastAsia="ru-RU"/>
        </w:rPr>
        <w:t xml:space="preserve">                      </w:t>
      </w:r>
    </w:p>
    <w:p w14:paraId="5774325F" w14:textId="77777777" w:rsidR="0093573B" w:rsidRPr="0093573B" w:rsidRDefault="0093573B" w:rsidP="00622B10">
      <w:pPr>
        <w:shd w:val="clear" w:color="auto" w:fill="FFFFFF"/>
        <w:spacing w:after="192" w:line="324" w:lineRule="atLeast"/>
        <w:textAlignment w:val="baseline"/>
        <w:outlineLvl w:val="0"/>
        <w:rPr>
          <w:rFonts w:ascii="Arial" w:eastAsia="Times New Roman" w:hAnsi="Arial" w:cs="Arial"/>
          <w:b/>
          <w:bCs/>
          <w:color w:val="1A1A1A"/>
          <w:spacing w:val="-2"/>
          <w:kern w:val="36"/>
          <w:sz w:val="29"/>
          <w:szCs w:val="29"/>
          <w:highlight w:val="yellow"/>
          <w:lang w:eastAsia="ru-RU"/>
        </w:rPr>
      </w:pPr>
    </w:p>
    <w:p w14:paraId="2B51153C" w14:textId="201EC4E4" w:rsidR="00622B10" w:rsidRPr="0093573B" w:rsidRDefault="00A50804" w:rsidP="00622B10">
      <w:pPr>
        <w:shd w:val="clear" w:color="auto" w:fill="FFFFFF"/>
        <w:spacing w:after="192" w:line="324" w:lineRule="atLeast"/>
        <w:textAlignment w:val="baseline"/>
        <w:outlineLvl w:val="0"/>
        <w:rPr>
          <w:rFonts w:ascii="Arial" w:eastAsia="Times New Roman" w:hAnsi="Arial" w:cs="Arial"/>
          <w:bCs/>
          <w:color w:val="1A1A1A"/>
          <w:spacing w:val="-2"/>
          <w:kern w:val="36"/>
          <w:sz w:val="28"/>
          <w:szCs w:val="28"/>
          <w:highlight w:val="yellow"/>
          <w:lang w:eastAsia="ru-RU"/>
        </w:rPr>
      </w:pPr>
      <w:r w:rsidRPr="0093573B">
        <w:rPr>
          <w:rFonts w:ascii="Arial" w:eastAsia="Times New Roman" w:hAnsi="Arial" w:cs="Arial"/>
          <w:b/>
          <w:bCs/>
          <w:color w:val="1A1A1A"/>
          <w:spacing w:val="-2"/>
          <w:kern w:val="36"/>
          <w:sz w:val="29"/>
          <w:szCs w:val="29"/>
          <w:highlight w:val="yellow"/>
          <w:lang w:eastAsia="ru-RU"/>
        </w:rPr>
        <w:t xml:space="preserve">     </w:t>
      </w:r>
      <w:r w:rsidR="00451BF8" w:rsidRPr="0093573B">
        <w:rPr>
          <w:rFonts w:ascii="Arial" w:eastAsia="Times New Roman" w:hAnsi="Arial" w:cs="Arial"/>
          <w:bCs/>
          <w:color w:val="1A1A1A"/>
          <w:spacing w:val="-2"/>
          <w:kern w:val="36"/>
          <w:sz w:val="28"/>
          <w:szCs w:val="28"/>
          <w:highlight w:val="yellow"/>
          <w:lang w:eastAsia="ru-RU"/>
        </w:rPr>
        <w:t>Текст№1</w:t>
      </w:r>
    </w:p>
    <w:p w14:paraId="60A85F02" w14:textId="77777777" w:rsidR="00451BF8" w:rsidRPr="0093573B" w:rsidRDefault="00622B10" w:rsidP="00895BEF">
      <w:pPr>
        <w:rPr>
          <w:rFonts w:ascii="inherit" w:eastAsia="Times New Roman" w:hAnsi="inherit" w:cs="Times New Roman"/>
          <w:iCs/>
          <w:color w:val="1A1A1A"/>
          <w:spacing w:val="3"/>
          <w:sz w:val="28"/>
          <w:szCs w:val="28"/>
          <w:highlight w:val="yellow"/>
          <w:bdr w:val="none" w:sz="0" w:space="0" w:color="auto" w:frame="1"/>
          <w:lang w:eastAsia="ru-RU"/>
        </w:rPr>
      </w:pP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(1) На окраине села, возле издолблённой осколками, пробитой снарядами колхозной клуни, крытой соломой, толпился народ. (2)</w:t>
      </w:r>
      <w:r w:rsidR="00824E54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У широко распахнутого входа в клуню нервно перебирали ногами тонконогие кавалерийские лошади, запряжённые в крестьянские дровни. (3)</w:t>
      </w:r>
      <w:r w:rsidR="00824E54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И откуда-то с небес или из-под земли звучала музыка, торжественная, жуткая, чужая. (4)Приблизившись к клуне, пехотинцы различили, что народ возле клуни толпился непростой: несколько генералов, много офицеров и вдруг обнаружился командующий фронтом.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br/>
        <w:t>— (5)Ну занесла нас нечистая сила... — заворчал комроты Филькин.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br/>
        <w:t>(6)У Бориса Костяева похолодело в животе, потную спину скоробило: командующего, да ещё так близко, он никогда не видел. (7)</w:t>
      </w:r>
      <w:r w:rsidR="00824E54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Взводный начал торопливо поправлять ремень, развязывать тесёмки шапки. (8)</w:t>
      </w:r>
      <w:r w:rsidR="00824E54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Пальцы не слушались его, дёрнул за тесёмку — с мясом оторвал её. (9)</w:t>
      </w:r>
      <w:r w:rsidR="00824E54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Он не успел заправить шапку ладом. (10)Майор в жёлтом полушубке, с портупеей через оба плеча, поинтересовался, кто такие.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br/>
        <w:t>(11) Комроты Филькин доложил.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br/>
        <w:t>— (12)Следуйте за мной! — приказал майор.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br/>
        <w:t>(13) Командующий и его свита посторонились, пропуская мимо себя мятых, сумрачно выглядевших солдат-окопников. (</w:t>
      </w:r>
      <w:proofErr w:type="gramStart"/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14</w:t>
      </w:r>
      <w:r w:rsidR="00824E54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)</w:t>
      </w:r>
      <w:proofErr w:type="gramEnd"/>
      <w:r w:rsidR="00824E54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Командующий прошёлся по ним быстрым взглядом и отвёл глаза. (15)</w:t>
      </w:r>
      <w:r w:rsidR="00824E54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Сам он хотя и был в чистой долгополой шинели, в папахе и поглаженном шарфе, выглядел среди своего окружения не лучше солдат, только что вылезших с переднего края. (16)</w:t>
      </w:r>
      <w:r w:rsidR="00824E54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Глубокие складки отвесно падали от носа к строго сжатым губам. (17)Лицо его было воскового цвета, смятое усталостью.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br/>
        <w:t xml:space="preserve">(18) И в старческих глазах, хотя он был ещё не старик, далеко не старик, усталость, всё та же безмерная усталость. (19)В свите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lastRenderedPageBreak/>
        <w:t>командующего слышался оживлённый говор, смех, но командующий был сосредоточен на своей какой-то невесёлой мысли.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br/>
        <w:t>(20) И всё звучала музыка, хрипя, изнемогая, мучаясь.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br/>
        <w:t>(21) По фронту ходили всякого рода легенды о прошлом и настоящем командующего, которым солдаты охотно верили, особенно одной из них. (22)Однажды он якобы напоролся на взвод пьяных автоматчиков и не отправил их в штрафную, а долго вразумлял.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br/>
        <w:t>— (23)Вы поднимитесь на цыпочки — ведь Берлин уж видно! (24)</w:t>
      </w:r>
      <w:r w:rsidR="00824E54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Я вам обещаю: как возьмём его — пейте сколько влезет! (25)</w:t>
      </w:r>
      <w:r w:rsidR="00824E54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А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мы, генералы, вокруг вас караулом стоять будем! (26)3аслужили! (27)Только дюжьте, дюжьте...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br/>
        <w:t>— (28)Что это? — поморщился командующий. — (29)Да выключите вы музыку!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br/>
        <w:t>(30) Следом за майором стрелки вошли в клуню, проморгались со свету...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br/>
        <w:t>(31) На снопах белой кукурузы, засыпанной трухой соломы и глиняной пылью, лежал погибший немецкий генерал в мундире с яркими колодками орденов, тусклым серебряным шитьём на погонах и на воротнике. (32)</w:t>
      </w:r>
      <w:r w:rsidR="00824E54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В углу клуни, на опрокинутой веялке, накрытой ковром, стояли телефоны, походный термос, маленькая рация с наушниками. (33)К веялке придвинуто глубокое кресло с просевшими пружинами, а на нём — скомканный клетчатый плед, похожий на русскую бабью шаль.(34) Возле генерала стоял на коленях немчик в кастрюльного цвета шинели, в старомодных, антрацитно сверкающих ботфортах, в пилотке, какую носил ещё Швейк, только с пришитыми меховыми наушниками.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br/>
        <w:t>(35) Перед ним, на опрокинутом ящике, хрипел патефон, старик немец крутил ручку патефона, и по лицу его безостановочно катились слёзы...(36) Командующий с досадой шмыгнул носом. (37)</w:t>
      </w:r>
      <w:r w:rsidR="00A50804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Повелительно </w:t>
      </w:r>
      <w:proofErr w:type="gramStart"/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приказал:—</w:t>
      </w:r>
      <w:proofErr w:type="gramEnd"/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Схоронить генерала, павшего на поле боя, со всеми воинскими почестями: домовину, салют и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lastRenderedPageBreak/>
        <w:t>прочее. (38)</w:t>
      </w:r>
      <w:r w:rsidR="00824E54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Хотя прочего не можем, — командующий отвернулся, опять пошмыгал носом. — (39)</w:t>
      </w:r>
      <w:r w:rsidR="00824E54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Панихиду по нему в Германии правят. (40)Много панихид.(41)Кругом сдержанно посмеялись.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br/>
        <w:t>— (42)Его собакам бы скормить за то, что людей стравил. (43)3а то, что Бога забыл.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br/>
        <w:t>— (44)Какой тут Бог? — поник командующий, утирая нос рукавицей. — (45)Если здесь не сохранил, — потыкал он себя рукавицей в грудь, — нигде больше не сыщешь.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br/>
        <w:t>(46)Борису нравилось, что сам командующий фронтом, от которого веяло спокойной, устоявшейся силой, давал такой пример благородного поведения, но в последних словах командующего просквозило такое запёкшееся горе, такая юдоль человеческая, что ясно и столбу сделалось бы, умей он слышать: игра в благородство, агитационная иль ещё какая показуха, спектакли неуместны после того, что произошло вчера ночью и сегодняшним утром здесь, в этом поле, на этой горестной земле. (47)</w:t>
      </w:r>
      <w:r w:rsidR="00824E54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Командующий давно отучен войной притворяться, выполнял он чей-то приказ, и всё это было ему не по нутру, много других забот и неотложных дел ждало его, и он досадовал, что его оторвали от этих дел. (48)Мёртвых и пленных генералов он, должно быть, навидался вдосталь.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br/>
        <w:t>(49) Командующий что-то буркнул, резко отвернулся, натянул папаху на уши и, по-крестьянски бережно подоткнув полы шинели под колени, устроился в санях.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br/>
        <w:t>(50) Что-то взъерошенное и в то же время бесконечно скорбное было в узкой и совсем не воинственной спине командующего, и даже в том, как вытирал он однопалой солдатской рукавицей простуженный нос, виделась человеческая незащищённость.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br/>
        <w:t>(51)</w:t>
      </w:r>
      <w:r w:rsidR="00824E54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Так и не обернувшись больше, он поехал по полю. (</w:t>
      </w:r>
      <w:proofErr w:type="gramStart"/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52)Сани</w:t>
      </w:r>
      <w:proofErr w:type="gramEnd"/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качало и подбрасывало на бугорках, полозьями обнажало трупы.(53)Кони вынесли пепельно-серую фигуру командующего на танковый след и побежали бойчее к селу, где уже рычали, налаживая дорогу, тракторы и танки. (54)И когда за сугробами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lastRenderedPageBreak/>
        <w:t xml:space="preserve">скрылись лошади и тоскливая фигура командующего, все долго подавленно </w:t>
      </w:r>
      <w:proofErr w:type="gramStart"/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молчали.(</w:t>
      </w:r>
      <w:proofErr w:type="gramEnd"/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По В.П. Астафьеву*)</w:t>
      </w:r>
      <w:r w:rsidR="00CD292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.</w:t>
      </w:r>
      <w:r w:rsidRPr="0093573B">
        <w:rPr>
          <w:rFonts w:ascii="inherit" w:eastAsia="Times New Roman" w:hAnsi="inherit" w:cs="Times New Roman"/>
          <w:iCs/>
          <w:color w:val="1A1A1A"/>
          <w:spacing w:val="3"/>
          <w:sz w:val="28"/>
          <w:szCs w:val="28"/>
          <w:highlight w:val="yellow"/>
          <w:bdr w:val="none" w:sz="0" w:space="0" w:color="auto" w:frame="1"/>
          <w:lang w:eastAsia="ru-RU"/>
        </w:rPr>
        <w:t>* Виктор Петрович Астафьев (1924-2001) — советский и российский</w:t>
      </w:r>
      <w:r w:rsidR="00CD292F" w:rsidRPr="0093573B">
        <w:rPr>
          <w:rFonts w:ascii="inherit" w:eastAsia="Times New Roman" w:hAnsi="inherit" w:cs="Times New Roman"/>
          <w:iCs/>
          <w:color w:val="1A1A1A"/>
          <w:spacing w:val="3"/>
          <w:sz w:val="28"/>
          <w:szCs w:val="28"/>
          <w:highlight w:val="yellow"/>
          <w:bdr w:val="none" w:sz="0" w:space="0" w:color="auto" w:frame="1"/>
          <w:lang w:eastAsia="ru-RU"/>
        </w:rPr>
        <w:t xml:space="preserve"> писатель, драматург.</w:t>
      </w:r>
    </w:p>
    <w:p w14:paraId="3651C31E" w14:textId="77777777" w:rsidR="00895BEF" w:rsidRPr="00895BEF" w:rsidRDefault="00451BF8" w:rsidP="00895BEF">
      <w:pPr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  <w:r w:rsidRPr="0093573B">
        <w:rPr>
          <w:rFonts w:ascii="inherit" w:eastAsia="Times New Roman" w:hAnsi="inherit" w:cs="Times New Roman"/>
          <w:b/>
          <w:bCs/>
          <w:iCs/>
          <w:color w:val="1A1A1A"/>
          <w:spacing w:val="3"/>
          <w:sz w:val="28"/>
          <w:szCs w:val="28"/>
          <w:highlight w:val="yellow"/>
          <w:bdr w:val="none" w:sz="0" w:space="0" w:color="auto" w:frame="1"/>
          <w:lang w:eastAsia="ru-RU"/>
        </w:rPr>
        <w:t xml:space="preserve">                           </w:t>
      </w:r>
      <w:r w:rsidRPr="0093573B">
        <w:rPr>
          <w:rFonts w:ascii="inherit" w:eastAsia="Times New Roman" w:hAnsi="inherit" w:cs="Times New Roman"/>
          <w:bCs/>
          <w:iCs/>
          <w:color w:val="1A1A1A"/>
          <w:spacing w:val="3"/>
          <w:sz w:val="28"/>
          <w:szCs w:val="28"/>
          <w:highlight w:val="yellow"/>
          <w:bdr w:val="none" w:sz="0" w:space="0" w:color="auto" w:frame="1"/>
          <w:lang w:eastAsia="ru-RU"/>
        </w:rPr>
        <w:t>Текст№2</w:t>
      </w:r>
      <w:r w:rsidR="00622B10" w:rsidRPr="0093573B">
        <w:rPr>
          <w:rFonts w:ascii="inherit" w:eastAsia="Times New Roman" w:hAnsi="inherit" w:cs="Times New Roman"/>
          <w:iCs/>
          <w:color w:val="1A1A1A"/>
          <w:spacing w:val="3"/>
          <w:sz w:val="28"/>
          <w:szCs w:val="28"/>
          <w:highlight w:val="yellow"/>
          <w:bdr w:val="none" w:sz="0" w:space="0" w:color="auto" w:frame="1"/>
          <w:lang w:eastAsia="ru-RU"/>
        </w:rPr>
        <w:br/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1)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Накануне вечером комиссар вызвал Корнева и </w:t>
      </w:r>
      <w:proofErr w:type="spellStart"/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Тумика</w:t>
      </w:r>
      <w:proofErr w:type="spellEnd"/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в свою каюту и заговорил об этой батарее, дальнобойной, которая обстреливала передний край и глубину и которая всем давно надоела. </w:t>
      </w:r>
      <w:proofErr w:type="gramStart"/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2)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Мы несём от неё немалые потери, — сказал он, — и, кроме того, она мешает одной задуманной операции</w:t>
      </w:r>
      <w:proofErr w:type="gramEnd"/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.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3)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Нужно эту батарею уничтожить.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4)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Потом он спросил, что они думают о самопожертвовании, потому что иначе её нельзя уничтожить.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5)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Он спросил не сразу, а начал с подвига двадцати восьми панфиловцев, которые отдали за Отчизну свои молодые жизни.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6)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Теперь этот вопрос стоит перед ними — Корневым и </w:t>
      </w:r>
      <w:proofErr w:type="spellStart"/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Тумиком</w:t>
      </w:r>
      <w:proofErr w:type="spellEnd"/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— как лучшими разведчиками, награждёнными орденами и медалями.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7)</w:t>
      </w:r>
      <w:proofErr w:type="spellStart"/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Тумик</w:t>
      </w:r>
      <w:proofErr w:type="spellEnd"/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первый сказал, что согласен.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8)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Корнев тоже согласился, и решено было высадиться на берег в девять часов утра.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9)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По ночам немцы пускали ракеты, хотя стоял декабрь и днём было так же темно, как и ночью.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10)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Времени вдруг оказалось много, и можно было полежать и подумать, тем более что это, наверно, уже в последний раз, а больше, пожалуй, не придётся.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11)</w:t>
      </w:r>
      <w:proofErr w:type="spellStart"/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Тумик</w:t>
      </w:r>
      <w:proofErr w:type="spellEnd"/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воевал уже полтора года и дважды был ранен.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12)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Он участвовал в захвате знаменитой сопки «Колпак», когда восемьдесят моряков семь часов держались против двух батальонов, и боезапас кончился, и моряки стали отбиваться камнями.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13)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Как вчера, он видел перед собой маленький дом, крыльцо с провалившейся ступенькой и отца в саду — коротко стриженного, седого, с худым носом и ещё такого стройного, ловкого, когда он быстро шёл навстречу гостям, опираясь на трость, в своей кубанке набекрень и со своими тремя орденами.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14)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Когда началась война, он прислал </w:t>
      </w:r>
      <w:proofErr w:type="spellStart"/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Тумику</w:t>
      </w:r>
      <w:proofErr w:type="spellEnd"/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письмо: «Воюй и за себя, и за меня».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15)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Тут </w:t>
      </w:r>
      <w:proofErr w:type="spellStart"/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Тумик</w:t>
      </w:r>
      <w:proofErr w:type="spellEnd"/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вспомнил всю свою жизнь, самое главное, самое интересное в жизни.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16)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Отец — это был родной дом, детство и школа, девушка Шура — это была любовь, а Миша 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lastRenderedPageBreak/>
        <w:t>Рубин — друг, который всегда говорил, что, может быть, и есть на свете любовь, но верно то, что на свете есть настоящая дружба навеки.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17)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Они были с ним всю войну — отец, та девушка и Миша — и были теперь, когда он лежал на своей койке под иллюминатором и слышно было, как волна, плеща, набегает на борт.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18)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Это была его Отчизна!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19)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И вдруг всё стало так ясно для него, что он даже присел на койке, обхватив руками колени. </w:t>
      </w:r>
      <w:proofErr w:type="gramStart"/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20)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Недаром же я жил на земле, — </w:t>
      </w:r>
      <w:proofErr w:type="gramEnd"/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сказал он себе.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21)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Он видел, как при свете огарка Корнев пишет письмо, и ему хотелось сказать Корневу, что нет для них смерти и что для них пришла эта торжественная, последняя ночь, когда замер весь свет и только под лёгким ветром волна, плеща, набегает на борт.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22)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Но он ничего не сказал.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23)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У Корнева были жена и маленький сын.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24)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Он писал им, и кто знает, о чём он думал сейчас, хмуря крупные чёрные брови... </w:t>
      </w:r>
      <w:proofErr w:type="gramStart"/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25)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Утром</w:t>
      </w:r>
      <w:proofErr w:type="gramEnd"/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они с первого взгляда поняли, что нельзя заложить тол и уйти: батарея работала, и кругом было слишком много народу.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26)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Можно было только сделать, как сказал комиссар: подорвать её и самим подорваться.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27)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И это было легко: неподалёку от батареи штабелями лежали снаряды.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28)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Они стали тянуть жребий, потому что достаточно было подорваться одному, а другой мог вернуться к своим. 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29)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Они условились: вернётся тот, кто вытащит целую спичку.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30)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И </w:t>
      </w:r>
      <w:proofErr w:type="spellStart"/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Тумик</w:t>
      </w:r>
      <w:proofErr w:type="spellEnd"/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взял в обе руки две целые спички и сказал шёпотом: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«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Ну, Корнев, тащи</w:t>
      </w:r>
      <w:r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»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.</w:t>
      </w:r>
      <w:r w:rsidR="005772BB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31)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У Корнева были жена и маленький сын... </w:t>
      </w:r>
      <w:proofErr w:type="gramStart"/>
      <w:r w:rsidR="005772BB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32)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Они</w:t>
      </w:r>
      <w:proofErr w:type="gramEnd"/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обнялись, поцеловались. </w:t>
      </w:r>
      <w:r w:rsidR="005772BB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33)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На прощание </w:t>
      </w:r>
      <w:proofErr w:type="spellStart"/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Тумик</w:t>
      </w:r>
      <w:proofErr w:type="spellEnd"/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 отдал Корневу свою фотографию, где был снят с автоматом, лёжа, прицеливаясь, — ребята говорили, что вышел отлично. </w:t>
      </w:r>
      <w:r w:rsidR="005772BB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34)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 xml:space="preserve">И Корнев ушёл. </w:t>
      </w:r>
      <w:r w:rsidR="005772BB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35)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highlight w:val="yellow"/>
          <w:lang w:eastAsia="ru-RU"/>
        </w:rPr>
        <w:t>Он был метрах в сорока от батареи, когда раздался взрыв и пламя метнулось до самого неба, осветив пустынный край — снег и тёмные ущелья между скал, диких скал Отчизны...</w:t>
      </w:r>
      <w:r w:rsidR="00895BEF" w:rsidRPr="0093573B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highlight w:val="yellow"/>
          <w:lang w:eastAsia="ru-RU"/>
        </w:rPr>
        <w:t>(По В. А. Каверину*) Вениамин Александрович Каверин (1902-1989) — русский советский писатель, драматург и сценарист, автор приключенческого романа «Два капитана».</w:t>
      </w:r>
    </w:p>
    <w:p w14:paraId="79B7253F" w14:textId="77777777" w:rsidR="0080732E" w:rsidRPr="006B7A43" w:rsidRDefault="00622B10" w:rsidP="00622B10">
      <w:pPr>
        <w:rPr>
          <w:sz w:val="32"/>
          <w:szCs w:val="32"/>
        </w:rPr>
      </w:pPr>
      <w:r w:rsidRPr="00CD292F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lastRenderedPageBreak/>
        <w:br/>
      </w:r>
    </w:p>
    <w:sectPr w:rsidR="0080732E" w:rsidRPr="006B7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B10"/>
    <w:rsid w:val="00451BF8"/>
    <w:rsid w:val="005772BB"/>
    <w:rsid w:val="00622B10"/>
    <w:rsid w:val="006B7A43"/>
    <w:rsid w:val="0080732E"/>
    <w:rsid w:val="00824E54"/>
    <w:rsid w:val="00895BEF"/>
    <w:rsid w:val="0093573B"/>
    <w:rsid w:val="00A50804"/>
    <w:rsid w:val="00B831D9"/>
    <w:rsid w:val="00CD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A8BA"/>
  <w15:chartTrackingRefBased/>
  <w15:docId w15:val="{DA9A60BE-9ADF-4391-BD70-C7336C77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1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8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9</cp:revision>
  <dcterms:created xsi:type="dcterms:W3CDTF">2021-01-15T01:27:00Z</dcterms:created>
  <dcterms:modified xsi:type="dcterms:W3CDTF">2024-02-07T08:32:00Z</dcterms:modified>
</cp:coreProperties>
</file>