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ED24" w14:textId="77777777" w:rsidR="005A066E" w:rsidRPr="00FB22F2" w:rsidRDefault="00E27501" w:rsidP="00E27501">
      <w:pPr>
        <w:pStyle w:val="20"/>
        <w:shd w:val="clear" w:color="auto" w:fill="auto"/>
        <w:spacing w:after="0" w:line="240" w:lineRule="auto"/>
        <w:rPr>
          <w:sz w:val="32"/>
          <w:szCs w:val="32"/>
        </w:rPr>
      </w:pPr>
      <w:r>
        <w:rPr>
          <w:sz w:val="20"/>
          <w:szCs w:val="20"/>
        </w:rPr>
        <w:t xml:space="preserve">                                                           </w:t>
      </w:r>
      <w:r w:rsidR="005A066E" w:rsidRPr="00FB22F2">
        <w:rPr>
          <w:sz w:val="32"/>
          <w:szCs w:val="32"/>
        </w:rPr>
        <w:t>ЗАДАНИЕ 12</w:t>
      </w:r>
      <w:r w:rsidR="00FB22F2">
        <w:rPr>
          <w:sz w:val="32"/>
          <w:szCs w:val="32"/>
        </w:rPr>
        <w:t xml:space="preserve"> </w:t>
      </w:r>
      <w:r w:rsidR="0032594B">
        <w:rPr>
          <w:sz w:val="32"/>
          <w:szCs w:val="32"/>
        </w:rPr>
        <w:t>ЕГЭ</w:t>
      </w:r>
      <w:r w:rsidR="00FB22F2">
        <w:rPr>
          <w:sz w:val="32"/>
          <w:szCs w:val="32"/>
        </w:rPr>
        <w:t>.</w:t>
      </w:r>
    </w:p>
    <w:p w14:paraId="4DBD3DC4" w14:textId="77777777" w:rsidR="005A066E" w:rsidRPr="00FB22F2" w:rsidRDefault="005A066E" w:rsidP="005A066E">
      <w:pPr>
        <w:pStyle w:val="20"/>
        <w:shd w:val="clear" w:color="auto" w:fill="auto"/>
        <w:spacing w:after="0" w:line="240" w:lineRule="auto"/>
        <w:jc w:val="center"/>
        <w:rPr>
          <w:sz w:val="32"/>
          <w:szCs w:val="32"/>
        </w:rPr>
      </w:pPr>
    </w:p>
    <w:p w14:paraId="6FF7712D" w14:textId="77777777" w:rsidR="00FB22F2" w:rsidRPr="00A23C9C" w:rsidRDefault="005A066E" w:rsidP="00FB22F2">
      <w:pPr>
        <w:pStyle w:val="20"/>
        <w:shd w:val="clear" w:color="auto" w:fill="auto"/>
        <w:spacing w:after="0" w:line="240" w:lineRule="auto"/>
        <w:jc w:val="center"/>
        <w:rPr>
          <w:rStyle w:val="a5"/>
          <w:b/>
          <w:bCs/>
          <w:color w:val="auto"/>
          <w:sz w:val="32"/>
          <w:szCs w:val="32"/>
        </w:rPr>
      </w:pPr>
      <w:r w:rsidRPr="00E3294D">
        <w:rPr>
          <w:sz w:val="24"/>
          <w:szCs w:val="24"/>
        </w:rPr>
        <w:t>ПРАВОПИСАНИЕ ЛИЧНЫХ ОКОНЧАНИЙ ГЛАГОЛОВ, СУФФИКСОВ ПРИЧАСТИЙ</w:t>
      </w:r>
      <w:r>
        <w:rPr>
          <w:rStyle w:val="a5"/>
          <w:sz w:val="32"/>
          <w:szCs w:val="32"/>
        </w:rPr>
        <w:t xml:space="preserve">                      </w:t>
      </w:r>
    </w:p>
    <w:p w14:paraId="02BDB78C" w14:textId="77777777" w:rsidR="005A066E" w:rsidRPr="00A23C9C" w:rsidRDefault="005A066E" w:rsidP="005A066E">
      <w:pPr>
        <w:pStyle w:val="1"/>
        <w:shd w:val="clear" w:color="auto" w:fill="auto"/>
        <w:spacing w:before="0" w:after="0" w:line="240" w:lineRule="auto"/>
        <w:jc w:val="left"/>
        <w:rPr>
          <w:rStyle w:val="a5"/>
          <w:b w:val="0"/>
          <w:bCs w:val="0"/>
          <w:color w:val="auto"/>
          <w:sz w:val="32"/>
          <w:szCs w:val="32"/>
        </w:rPr>
      </w:pPr>
    </w:p>
    <w:p w14:paraId="4337346D" w14:textId="77777777" w:rsidR="005A066E" w:rsidRPr="00E27501" w:rsidRDefault="005A066E" w:rsidP="005A066E">
      <w:pPr>
        <w:pStyle w:val="1"/>
        <w:shd w:val="clear" w:color="auto" w:fill="auto"/>
        <w:spacing w:before="0" w:after="0" w:line="240" w:lineRule="auto"/>
        <w:rPr>
          <w:b/>
          <w:sz w:val="32"/>
          <w:szCs w:val="32"/>
          <w:u w:val="single"/>
        </w:rPr>
      </w:pPr>
      <w:r w:rsidRPr="00E27501">
        <w:rPr>
          <w:rStyle w:val="a5"/>
          <w:b w:val="0"/>
          <w:sz w:val="32"/>
          <w:szCs w:val="32"/>
          <w:u w:val="single"/>
        </w:rPr>
        <w:t xml:space="preserve">Что следует знать для правильного выполнения задания: </w:t>
      </w:r>
    </w:p>
    <w:p w14:paraId="37E306C7" w14:textId="77777777" w:rsidR="005A066E" w:rsidRPr="00A23C9C" w:rsidRDefault="005A066E" w:rsidP="005A066E">
      <w:pPr>
        <w:pStyle w:val="20"/>
        <w:numPr>
          <w:ilvl w:val="0"/>
          <w:numId w:val="1"/>
        </w:numPr>
        <w:shd w:val="clear" w:color="auto" w:fill="auto"/>
        <w:spacing w:after="0" w:line="240" w:lineRule="auto"/>
        <w:jc w:val="both"/>
        <w:rPr>
          <w:b w:val="0"/>
          <w:sz w:val="32"/>
          <w:szCs w:val="32"/>
        </w:rPr>
      </w:pPr>
      <w:r w:rsidRPr="00A23C9C">
        <w:rPr>
          <w:b w:val="0"/>
          <w:sz w:val="32"/>
          <w:szCs w:val="32"/>
        </w:rPr>
        <w:t>Правописание гласных в окончаниях глаголов</w:t>
      </w:r>
    </w:p>
    <w:p w14:paraId="1B87CE39" w14:textId="77777777" w:rsidR="005A066E" w:rsidRPr="00A23C9C" w:rsidRDefault="005A066E" w:rsidP="005A066E">
      <w:pPr>
        <w:pStyle w:val="20"/>
        <w:numPr>
          <w:ilvl w:val="0"/>
          <w:numId w:val="1"/>
        </w:numPr>
        <w:shd w:val="clear" w:color="auto" w:fill="auto"/>
        <w:spacing w:after="0" w:line="240" w:lineRule="auto"/>
        <w:jc w:val="both"/>
        <w:rPr>
          <w:b w:val="0"/>
          <w:sz w:val="32"/>
          <w:szCs w:val="32"/>
        </w:rPr>
      </w:pPr>
      <w:r w:rsidRPr="00A23C9C">
        <w:rPr>
          <w:b w:val="0"/>
          <w:sz w:val="32"/>
          <w:szCs w:val="32"/>
        </w:rPr>
        <w:t>Гласные в суффиксах действительных причастий настоящего времени</w:t>
      </w:r>
    </w:p>
    <w:p w14:paraId="43FF1096" w14:textId="77777777" w:rsidR="005A066E" w:rsidRPr="00A23C9C" w:rsidRDefault="005A066E" w:rsidP="005A066E">
      <w:pPr>
        <w:pStyle w:val="20"/>
        <w:numPr>
          <w:ilvl w:val="0"/>
          <w:numId w:val="1"/>
        </w:numPr>
        <w:shd w:val="clear" w:color="auto" w:fill="auto"/>
        <w:spacing w:after="0" w:line="240" w:lineRule="auto"/>
        <w:jc w:val="both"/>
        <w:rPr>
          <w:b w:val="0"/>
          <w:sz w:val="32"/>
          <w:szCs w:val="32"/>
        </w:rPr>
      </w:pPr>
      <w:r w:rsidRPr="00A23C9C">
        <w:rPr>
          <w:b w:val="0"/>
          <w:sz w:val="32"/>
          <w:szCs w:val="32"/>
        </w:rPr>
        <w:t>Правописание суффиксов действительных причастий прошедшего времени</w:t>
      </w:r>
    </w:p>
    <w:p w14:paraId="2B2C26F5" w14:textId="77777777" w:rsidR="005A066E" w:rsidRPr="00A23C9C" w:rsidRDefault="005A066E" w:rsidP="005A066E">
      <w:pPr>
        <w:pStyle w:val="20"/>
        <w:numPr>
          <w:ilvl w:val="0"/>
          <w:numId w:val="1"/>
        </w:numPr>
        <w:shd w:val="clear" w:color="auto" w:fill="auto"/>
        <w:spacing w:after="0" w:line="240" w:lineRule="auto"/>
        <w:jc w:val="both"/>
        <w:rPr>
          <w:b w:val="0"/>
          <w:sz w:val="32"/>
          <w:szCs w:val="32"/>
        </w:rPr>
      </w:pPr>
      <w:r w:rsidRPr="00A23C9C">
        <w:rPr>
          <w:b w:val="0"/>
          <w:sz w:val="32"/>
          <w:szCs w:val="32"/>
        </w:rPr>
        <w:t>Гласные в суффиксах страдательных причастий настоящего времени</w:t>
      </w:r>
    </w:p>
    <w:p w14:paraId="57DF3E06" w14:textId="77777777" w:rsidR="00E27501" w:rsidRPr="00FB22F2" w:rsidRDefault="005A066E" w:rsidP="00903CC3">
      <w:pPr>
        <w:pStyle w:val="20"/>
        <w:numPr>
          <w:ilvl w:val="0"/>
          <w:numId w:val="1"/>
        </w:numPr>
        <w:shd w:val="clear" w:color="auto" w:fill="auto"/>
        <w:spacing w:after="0" w:line="240" w:lineRule="auto"/>
        <w:jc w:val="both"/>
        <w:rPr>
          <w:b w:val="0"/>
          <w:sz w:val="32"/>
          <w:szCs w:val="32"/>
        </w:rPr>
      </w:pPr>
      <w:r w:rsidRPr="00FB22F2">
        <w:rPr>
          <w:b w:val="0"/>
          <w:sz w:val="32"/>
          <w:szCs w:val="32"/>
        </w:rPr>
        <w:t>Гласные перед одной и двумя буквами Н в страдательных причастиях прошедшего времени.</w:t>
      </w:r>
    </w:p>
    <w:p w14:paraId="2A5B4EC9" w14:textId="77777777" w:rsidR="005A066E" w:rsidRPr="00E3294D" w:rsidRDefault="005A066E" w:rsidP="005A066E">
      <w:pPr>
        <w:pStyle w:val="20"/>
        <w:ind w:left="720"/>
        <w:jc w:val="both"/>
        <w:rPr>
          <w:b w:val="0"/>
          <w:sz w:val="32"/>
          <w:szCs w:val="32"/>
        </w:rPr>
      </w:pPr>
    </w:p>
    <w:p w14:paraId="0BEA505C" w14:textId="77777777" w:rsidR="005A066E" w:rsidRPr="00E27501" w:rsidRDefault="005A066E" w:rsidP="005A066E">
      <w:pPr>
        <w:pStyle w:val="20"/>
        <w:ind w:left="720"/>
        <w:jc w:val="both"/>
        <w:rPr>
          <w:b w:val="0"/>
          <w:sz w:val="32"/>
          <w:szCs w:val="32"/>
          <w:u w:val="single"/>
        </w:rPr>
      </w:pPr>
      <w:r w:rsidRPr="00E27501">
        <w:rPr>
          <w:b w:val="0"/>
          <w:sz w:val="32"/>
          <w:szCs w:val="32"/>
          <w:u w:val="single"/>
        </w:rPr>
        <w:t xml:space="preserve">           Алгоритм выполнения задания:</w:t>
      </w:r>
    </w:p>
    <w:p w14:paraId="37199D02" w14:textId="77777777" w:rsidR="005A066E" w:rsidRPr="00E3294D" w:rsidRDefault="005A066E" w:rsidP="005A066E">
      <w:pPr>
        <w:pStyle w:val="20"/>
        <w:ind w:left="720"/>
        <w:jc w:val="both"/>
        <w:rPr>
          <w:b w:val="0"/>
          <w:sz w:val="32"/>
          <w:szCs w:val="32"/>
        </w:rPr>
      </w:pPr>
      <w:r w:rsidRPr="00E3294D">
        <w:rPr>
          <w:b w:val="0"/>
          <w:sz w:val="32"/>
          <w:szCs w:val="32"/>
        </w:rPr>
        <w:t>1) Внимательно читаем задание и варианты;</w:t>
      </w:r>
    </w:p>
    <w:p w14:paraId="6CA9296B" w14:textId="77777777" w:rsidR="005A066E" w:rsidRPr="00E3294D" w:rsidRDefault="005A066E" w:rsidP="005A066E">
      <w:pPr>
        <w:pStyle w:val="20"/>
        <w:ind w:left="720"/>
        <w:jc w:val="both"/>
        <w:rPr>
          <w:b w:val="0"/>
          <w:sz w:val="32"/>
          <w:szCs w:val="32"/>
        </w:rPr>
      </w:pPr>
      <w:r w:rsidRPr="00E3294D">
        <w:rPr>
          <w:b w:val="0"/>
          <w:sz w:val="32"/>
          <w:szCs w:val="32"/>
        </w:rPr>
        <w:t>2) Выясните, в какой части слова пропущена гласная буква (в окончании/в суффиксе)</w:t>
      </w:r>
    </w:p>
    <w:p w14:paraId="30A6E9F4" w14:textId="77777777" w:rsidR="005A066E" w:rsidRPr="00E3294D" w:rsidRDefault="005A066E" w:rsidP="005A066E">
      <w:pPr>
        <w:pStyle w:val="20"/>
        <w:ind w:left="720"/>
        <w:jc w:val="both"/>
        <w:rPr>
          <w:b w:val="0"/>
          <w:sz w:val="32"/>
          <w:szCs w:val="32"/>
        </w:rPr>
      </w:pPr>
      <w:r w:rsidRPr="00E3294D">
        <w:rPr>
          <w:b w:val="0"/>
          <w:sz w:val="32"/>
          <w:szCs w:val="32"/>
        </w:rPr>
        <w:t>3) Если гласная буква пропущена в окончании, то по неопределенной форме установите спряжение глагола:</w:t>
      </w:r>
    </w:p>
    <w:p w14:paraId="0E6A07B1" w14:textId="77777777" w:rsidR="005A066E" w:rsidRDefault="005A066E" w:rsidP="005A066E">
      <w:pPr>
        <w:pStyle w:val="20"/>
        <w:ind w:left="720"/>
        <w:jc w:val="both"/>
        <w:rPr>
          <w:b w:val="0"/>
          <w:sz w:val="32"/>
          <w:szCs w:val="32"/>
        </w:rPr>
      </w:pPr>
      <w:r w:rsidRPr="00E3294D">
        <w:rPr>
          <w:b w:val="0"/>
          <w:sz w:val="32"/>
          <w:szCs w:val="32"/>
        </w:rPr>
        <w:t>4) Если гласная пропущена в суффиксе, то проа</w:t>
      </w:r>
      <w:r>
        <w:rPr>
          <w:b w:val="0"/>
          <w:sz w:val="32"/>
          <w:szCs w:val="32"/>
        </w:rPr>
        <w:t>нализируйте характер орфограммы.</w:t>
      </w:r>
    </w:p>
    <w:p w14:paraId="14B5C0CF" w14:textId="77777777" w:rsidR="00FB22F2" w:rsidRDefault="00FB22F2" w:rsidP="005A066E">
      <w:pPr>
        <w:pStyle w:val="20"/>
        <w:ind w:left="720"/>
        <w:jc w:val="both"/>
        <w:rPr>
          <w:b w:val="0"/>
          <w:sz w:val="32"/>
          <w:szCs w:val="32"/>
        </w:rPr>
      </w:pPr>
    </w:p>
    <w:p w14:paraId="1BB27ED2" w14:textId="77777777" w:rsidR="00FB22F2" w:rsidRPr="00FB22F2" w:rsidRDefault="00FB22F2" w:rsidP="005A066E">
      <w:pPr>
        <w:pStyle w:val="20"/>
        <w:ind w:left="720"/>
        <w:jc w:val="both"/>
        <w:rPr>
          <w:sz w:val="32"/>
          <w:szCs w:val="32"/>
        </w:rPr>
      </w:pPr>
      <w:r w:rsidRPr="00FB22F2">
        <w:rPr>
          <w:sz w:val="32"/>
          <w:szCs w:val="32"/>
        </w:rPr>
        <w:t xml:space="preserve">                    ТЕОРИЯ</w:t>
      </w:r>
      <w:r>
        <w:rPr>
          <w:sz w:val="32"/>
          <w:szCs w:val="32"/>
        </w:rPr>
        <w:t>.</w:t>
      </w:r>
      <w:r w:rsidRPr="00FB22F2">
        <w:rPr>
          <w:sz w:val="32"/>
          <w:szCs w:val="32"/>
        </w:rPr>
        <w:t xml:space="preserve"> </w:t>
      </w:r>
    </w:p>
    <w:p w14:paraId="29B80BEB" w14:textId="77777777" w:rsidR="005A066E" w:rsidRDefault="005A066E" w:rsidP="005A066E">
      <w:pPr>
        <w:pStyle w:val="20"/>
        <w:ind w:left="720"/>
        <w:jc w:val="both"/>
        <w:rPr>
          <w:b w:val="0"/>
          <w:sz w:val="32"/>
          <w:szCs w:val="32"/>
        </w:rPr>
      </w:pPr>
    </w:p>
    <w:p w14:paraId="14ADF0BE" w14:textId="77777777" w:rsidR="00FD4A42" w:rsidRPr="00FB22F2" w:rsidRDefault="00921BFD" w:rsidP="00FD4A42">
      <w:pPr>
        <w:widowControl/>
        <w:spacing w:after="160" w:line="259" w:lineRule="auto"/>
        <w:rPr>
          <w:rFonts w:asciiTheme="minorHAnsi" w:eastAsiaTheme="minorHAnsi" w:hAnsiTheme="minorHAnsi" w:cstheme="minorBidi"/>
          <w:color w:val="auto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2"/>
          <w:szCs w:val="32"/>
          <w:lang w:eastAsia="en-US"/>
        </w:rPr>
        <w:t xml:space="preserve">1.Спряжение </w:t>
      </w:r>
      <w:r w:rsidRPr="00FD4A42">
        <w:rPr>
          <w:rFonts w:asciiTheme="minorHAnsi" w:eastAsiaTheme="minorHAnsi" w:hAnsiTheme="minorHAnsi" w:cstheme="minorBidi"/>
          <w:b/>
          <w:color w:val="auto"/>
          <w:sz w:val="32"/>
          <w:szCs w:val="32"/>
          <w:lang w:eastAsia="en-US"/>
        </w:rPr>
        <w:t>глаголов</w:t>
      </w:r>
      <w:r>
        <w:rPr>
          <w:rFonts w:asciiTheme="minorHAnsi" w:eastAsiaTheme="minorHAnsi" w:hAnsiTheme="minorHAnsi" w:cstheme="minorBidi"/>
          <w:b/>
          <w:color w:val="auto"/>
          <w:sz w:val="32"/>
          <w:szCs w:val="32"/>
          <w:lang w:eastAsia="en-US"/>
        </w:rPr>
        <w:t xml:space="preserve"> </w:t>
      </w:r>
      <w:r w:rsidRPr="00FB22F2">
        <w:rPr>
          <w:rFonts w:asciiTheme="minorHAnsi" w:eastAsiaTheme="minorHAnsi" w:hAnsiTheme="minorHAnsi" w:cstheme="minorBidi"/>
          <w:color w:val="auto"/>
          <w:sz w:val="32"/>
          <w:szCs w:val="32"/>
          <w:lang w:eastAsia="en-US"/>
        </w:rPr>
        <w:t>определяется по неопределенной форме. (инфинитив.</w:t>
      </w:r>
      <w:r w:rsidR="00FD4A42" w:rsidRPr="00FD4A42">
        <w:rPr>
          <w:rFonts w:asciiTheme="minorHAnsi" w:eastAsiaTheme="minorHAnsi" w:hAnsiTheme="minorHAnsi" w:cstheme="minorBidi"/>
          <w:color w:val="auto"/>
          <w:sz w:val="32"/>
          <w:szCs w:val="32"/>
          <w:lang w:eastAsia="en-US"/>
        </w:rPr>
        <w:t xml:space="preserve">) </w:t>
      </w:r>
    </w:p>
    <w:p w14:paraId="6FF96F9A" w14:textId="77777777" w:rsidR="00921BFD" w:rsidRPr="00921BFD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b/>
          <w:color w:val="auto"/>
          <w:sz w:val="32"/>
          <w:szCs w:val="32"/>
          <w:u w:val="single"/>
          <w:lang w:eastAsia="en-US"/>
        </w:rPr>
        <w:t>К I спряжению</w:t>
      </w:r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относятся все глаголы на </w:t>
      </w:r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-</w:t>
      </w:r>
      <w:proofErr w:type="spellStart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еть</w:t>
      </w:r>
      <w:proofErr w:type="spellEnd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, -</w:t>
      </w:r>
      <w:proofErr w:type="spellStart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ать</w:t>
      </w:r>
      <w:proofErr w:type="spellEnd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, -ять, -</w:t>
      </w:r>
      <w:proofErr w:type="spellStart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оть</w:t>
      </w:r>
      <w:proofErr w:type="spellEnd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, -</w:t>
      </w:r>
      <w:proofErr w:type="spellStart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уть</w:t>
      </w:r>
      <w:proofErr w:type="spellEnd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, -</w:t>
      </w:r>
      <w:proofErr w:type="spellStart"/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ыть</w:t>
      </w:r>
      <w:proofErr w:type="spellEnd"/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 </w:t>
      </w:r>
    </w:p>
    <w:p w14:paraId="4F3B6B31" w14:textId="77777777" w:rsidR="00921BFD" w:rsidRPr="00921BFD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Исключения: </w:t>
      </w:r>
      <w:r w:rsidRPr="00921BFD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брить, стелить, зиждиться, зыбиться.</w:t>
      </w:r>
    </w:p>
    <w:p w14:paraId="358C2792" w14:textId="77777777" w:rsidR="00921BFD" w:rsidRPr="00921BFD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(</w:t>
      </w:r>
      <w:proofErr w:type="spellStart"/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Зы́биться</w:t>
      </w:r>
      <w:proofErr w:type="spellEnd"/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- колыхаться, колебаться, качаться)-устаревшее слово;</w:t>
      </w:r>
    </w:p>
    <w:p w14:paraId="5CD6CDAD" w14:textId="77777777" w:rsidR="00FB22F2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(</w:t>
      </w:r>
      <w:proofErr w:type="spellStart"/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Зи́ждиться</w:t>
      </w:r>
      <w:proofErr w:type="spellEnd"/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- основываться, опираться на что-нибудь)-устаревшее слово.</w:t>
      </w:r>
    </w:p>
    <w:p w14:paraId="379D442F" w14:textId="77777777" w:rsidR="00921BFD" w:rsidRPr="00921BFD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u w:val="single"/>
          <w:lang w:eastAsia="en-US"/>
        </w:rPr>
        <w:lastRenderedPageBreak/>
        <w:t>Ко ІІ спряжению</w:t>
      </w:r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 xml:space="preserve"> относятся глаголы на-</w:t>
      </w:r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 </w:t>
      </w:r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Ить </w:t>
      </w:r>
    </w:p>
    <w:p w14:paraId="274D8CDA" w14:textId="77777777" w:rsidR="00921BFD" w:rsidRPr="00921BFD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Исключения:</w:t>
      </w:r>
    </w:p>
    <w:p w14:paraId="65214F80" w14:textId="77777777" w:rsidR="00921BFD" w:rsidRPr="00921BFD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 7 глаголов на </w:t>
      </w:r>
      <w:r w:rsidRPr="00921BFD">
        <w:rPr>
          <w:rFonts w:ascii="Calibri" w:eastAsia="Calibri" w:hAnsi="Calibri" w:cs="Times New Roman"/>
          <w:bCs/>
          <w:i/>
          <w:color w:val="auto"/>
          <w:sz w:val="32"/>
          <w:szCs w:val="32"/>
          <w:lang w:eastAsia="en-US"/>
        </w:rPr>
        <w:t>–</w:t>
      </w:r>
      <w:proofErr w:type="spellStart"/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Еть</w:t>
      </w:r>
      <w:proofErr w:type="spellEnd"/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 xml:space="preserve">: </w:t>
      </w:r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обидеть, терпеть, зависеть, вертеть, видеть, смотреть, ненавидеть;</w:t>
      </w:r>
    </w:p>
    <w:p w14:paraId="49F3C634" w14:textId="77777777" w:rsidR="00FB22F2" w:rsidRDefault="00921BFD" w:rsidP="00921BFD">
      <w:pPr>
        <w:widowControl/>
        <w:spacing w:after="160" w:line="256" w:lineRule="auto"/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 </w:t>
      </w:r>
      <w:r w:rsidRPr="00921BFD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4 глагола на </w:t>
      </w:r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–</w:t>
      </w:r>
      <w:proofErr w:type="spellStart"/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Ать</w:t>
      </w:r>
      <w:proofErr w:type="spellEnd"/>
      <w:r w:rsidRPr="00921BFD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: </w:t>
      </w:r>
      <w:r w:rsidRPr="00921BFD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>слышать, гнать, дышать, держать.</w:t>
      </w:r>
    </w:p>
    <w:p w14:paraId="28079787" w14:textId="77777777" w:rsidR="00FB22F2" w:rsidRPr="00FB22F2" w:rsidRDefault="00FB22F2" w:rsidP="00FB22F2">
      <w:pPr>
        <w:widowControl/>
        <w:spacing w:after="160" w:line="256" w:lineRule="auto"/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</w:pPr>
      <w:r w:rsidRPr="00FB22F2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 xml:space="preserve">                        Запомните:</w:t>
      </w:r>
    </w:p>
    <w:p w14:paraId="464CD954" w14:textId="77777777" w:rsidR="00FB22F2" w:rsidRPr="00FB22F2" w:rsidRDefault="00FB22F2" w:rsidP="00FB22F2">
      <w:pPr>
        <w:widowControl/>
        <w:spacing w:after="160" w:line="256" w:lineRule="auto"/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</w:pPr>
      <w:r w:rsidRPr="00FB22F2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 xml:space="preserve">глаголы на -ЯТЬ: </w:t>
      </w:r>
      <w:r w:rsidRPr="00FB22F2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лаять, таять, каяться, веять, надеяться, лелеять, сеять, затеять, чуять, лаять, реять, блеять, кашлять;</w:t>
      </w:r>
    </w:p>
    <w:p w14:paraId="0D3A49B4" w14:textId="77777777" w:rsidR="00FB22F2" w:rsidRPr="00FB22F2" w:rsidRDefault="00FB22F2" w:rsidP="00FB22F2">
      <w:pPr>
        <w:widowControl/>
        <w:spacing w:after="160" w:line="256" w:lineRule="auto"/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</w:pPr>
      <w:r w:rsidRPr="00FB22F2"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  <w:t xml:space="preserve">глаголы на -ИТЬ: </w:t>
      </w:r>
      <w:r w:rsidRPr="00FB22F2">
        <w:rPr>
          <w:rFonts w:ascii="Calibri" w:eastAsia="Calibri" w:hAnsi="Calibri" w:cs="Times New Roman"/>
          <w:bCs/>
          <w:color w:val="auto"/>
          <w:sz w:val="32"/>
          <w:szCs w:val="32"/>
          <w:lang w:eastAsia="en-US"/>
        </w:rPr>
        <w:t>драить и клеить.</w:t>
      </w:r>
    </w:p>
    <w:p w14:paraId="102A3E3C" w14:textId="77777777" w:rsidR="00FB22F2" w:rsidRPr="00921BFD" w:rsidRDefault="00FB22F2" w:rsidP="00921BFD">
      <w:pPr>
        <w:widowControl/>
        <w:spacing w:after="160" w:line="256" w:lineRule="auto"/>
        <w:rPr>
          <w:rFonts w:ascii="Calibri" w:eastAsia="Calibri" w:hAnsi="Calibri" w:cs="Times New Roman"/>
          <w:b/>
          <w:bCs/>
          <w:color w:val="auto"/>
          <w:sz w:val="32"/>
          <w:szCs w:val="32"/>
          <w:lang w:eastAsia="en-US"/>
        </w:rPr>
      </w:pPr>
      <w:r w:rsidRPr="00921BFD">
        <w:rPr>
          <w:rFonts w:ascii="Calibri" w:eastAsia="Calibri" w:hAnsi="Calibri" w:cs="Times New Roman"/>
          <w:noProof/>
          <w:color w:val="auto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769BCCD" wp14:editId="0E7CEF53">
            <wp:simplePos x="0" y="0"/>
            <wp:positionH relativeFrom="page">
              <wp:align>center</wp:align>
            </wp:positionH>
            <wp:positionV relativeFrom="paragraph">
              <wp:posOffset>289882</wp:posOffset>
            </wp:positionV>
            <wp:extent cx="6863080" cy="4166870"/>
            <wp:effectExtent l="0" t="0" r="0" b="5080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1" name="Рисунок 1" descr="https://cf2.ppt-online.org/files2/slide/x/xDkV83RIMNsG7tyTlhcXCOK1b6rmaqz9UwLF0WHoZ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cf2.ppt-online.org/files2/slide/x/xDkV83RIMNsG7tyTlhcXCOK1b6rmaqz9UwLF0WHoZ/slide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4646" r="1762" b="2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416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22DFB" w14:textId="77777777" w:rsidR="0032594B" w:rsidRPr="0032594B" w:rsidRDefault="007357EE" w:rsidP="0032594B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>
        <w:rPr>
          <w:rFonts w:ascii="Calibri" w:eastAsia="Calibri" w:hAnsi="Calibri" w:cs="Times New Roman"/>
          <w:b/>
          <w:bCs/>
          <w:color w:val="auto"/>
          <w:sz w:val="32"/>
          <w:szCs w:val="32"/>
          <w:u w:val="single"/>
          <w:lang w:eastAsia="en-US"/>
        </w:rPr>
        <w:t>2.</w:t>
      </w:r>
      <w:r w:rsidR="0032594B" w:rsidRPr="0032594B">
        <w:rPr>
          <w:rFonts w:ascii="Calibri" w:eastAsia="Calibri" w:hAnsi="Calibri" w:cs="Times New Roman"/>
          <w:b/>
          <w:bCs/>
          <w:color w:val="auto"/>
          <w:sz w:val="32"/>
          <w:szCs w:val="32"/>
          <w:u w:val="single"/>
          <w:lang w:eastAsia="en-US"/>
        </w:rPr>
        <w:t>Правописание гласных букв в личных окончаниях глаголов.</w:t>
      </w:r>
    </w:p>
    <w:p w14:paraId="4BCADA23" w14:textId="77777777" w:rsidR="0032594B" w:rsidRPr="0032594B" w:rsidRDefault="0032594B" w:rsidP="0032594B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32594B">
        <w:rPr>
          <w:rFonts w:ascii="Calibri" w:eastAsia="Calibri" w:hAnsi="Calibri" w:cs="Times New Roman"/>
          <w:b/>
          <w:color w:val="auto"/>
          <w:sz w:val="44"/>
          <w:szCs w:val="44"/>
          <w:lang w:eastAsia="en-US"/>
        </w:rPr>
        <w:t xml:space="preserve">                 </w:t>
      </w:r>
      <w:r w:rsidRPr="0032594B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Образец рассуждения:</w:t>
      </w:r>
    </w:p>
    <w:p w14:paraId="401F5665" w14:textId="77777777" w:rsidR="0032594B" w:rsidRPr="0032594B" w:rsidRDefault="0032594B" w:rsidP="0032594B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1.Чтобы определить, какую гласную надо написать </w:t>
      </w:r>
      <w:r w:rsidRPr="0032594B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в безударном личном</w:t>
      </w: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</w:t>
      </w:r>
      <w:r w:rsidRPr="0032594B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окончании глагола</w:t>
      </w: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, надо поставить глагол в неопределённую форму и определить его спряжение.</w:t>
      </w:r>
    </w:p>
    <w:p w14:paraId="0D4226D4" w14:textId="77777777" w:rsidR="0032594B" w:rsidRPr="0032594B" w:rsidRDefault="0032594B" w:rsidP="0032594B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lastRenderedPageBreak/>
        <w:t xml:space="preserve"> От спряжения глагола и будет зависеть правописание безударного личного окончания.      </w:t>
      </w:r>
    </w:p>
    <w:p w14:paraId="3DD84717" w14:textId="77777777" w:rsidR="0032594B" w:rsidRPr="0032594B" w:rsidRDefault="0032594B" w:rsidP="0032594B">
      <w:pPr>
        <w:widowControl/>
        <w:spacing w:after="160" w:line="256" w:lineRule="auto"/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</w:pPr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 xml:space="preserve">  Кол</w:t>
      </w:r>
      <w:r w:rsidRPr="0032594B">
        <w:rPr>
          <w:rFonts w:ascii="Calibri" w:eastAsia="Calibri" w:hAnsi="Calibri" w:cs="Times New Roman"/>
          <w:b/>
          <w:i/>
          <w:color w:val="auto"/>
          <w:sz w:val="32"/>
          <w:szCs w:val="32"/>
          <w:lang w:eastAsia="en-US"/>
        </w:rPr>
        <w:t>…т</w:t>
      </w:r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-кол</w:t>
      </w:r>
      <w:r w:rsidRPr="0032594B">
        <w:rPr>
          <w:rFonts w:ascii="Calibri" w:eastAsia="Calibri" w:hAnsi="Calibri" w:cs="Times New Roman"/>
          <w:b/>
          <w:i/>
          <w:color w:val="auto"/>
          <w:sz w:val="32"/>
          <w:szCs w:val="32"/>
          <w:lang w:eastAsia="en-US"/>
        </w:rPr>
        <w:t>оть</w:t>
      </w:r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(1спр)</w:t>
      </w: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, значит в личном окончании глагола пишу </w:t>
      </w:r>
      <w:r w:rsidRPr="0032594B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букву Е</w:t>
      </w: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- </w:t>
      </w:r>
      <w:proofErr w:type="spellStart"/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Кол</w:t>
      </w:r>
      <w:r w:rsidRPr="0032594B">
        <w:rPr>
          <w:rFonts w:ascii="Calibri" w:eastAsia="Calibri" w:hAnsi="Calibri" w:cs="Times New Roman"/>
          <w:b/>
          <w:i/>
          <w:color w:val="auto"/>
          <w:sz w:val="32"/>
          <w:szCs w:val="32"/>
          <w:lang w:eastAsia="en-US"/>
        </w:rPr>
        <w:t>Ет</w:t>
      </w:r>
      <w:proofErr w:type="spellEnd"/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.</w:t>
      </w:r>
    </w:p>
    <w:p w14:paraId="2D2C206A" w14:textId="77777777" w:rsidR="0032594B" w:rsidRPr="0032594B" w:rsidRDefault="0032594B" w:rsidP="0032594B">
      <w:pPr>
        <w:widowControl/>
        <w:spacing w:after="160" w:line="256" w:lineRule="auto"/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</w:pP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 </w:t>
      </w:r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Пил…т-пил</w:t>
      </w:r>
      <w:r w:rsidRPr="0032594B">
        <w:rPr>
          <w:rFonts w:ascii="Calibri" w:eastAsia="Calibri" w:hAnsi="Calibri" w:cs="Times New Roman"/>
          <w:b/>
          <w:i/>
          <w:color w:val="auto"/>
          <w:sz w:val="32"/>
          <w:szCs w:val="32"/>
          <w:lang w:eastAsia="en-US"/>
        </w:rPr>
        <w:t>ить</w:t>
      </w:r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(2спр)</w:t>
      </w: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, значит в личном окончании глагола пишу букву </w:t>
      </w:r>
      <w:r w:rsidRPr="0032594B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И</w:t>
      </w: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- </w:t>
      </w:r>
      <w:proofErr w:type="spellStart"/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Пил</w:t>
      </w:r>
      <w:r w:rsidRPr="0032594B">
        <w:rPr>
          <w:rFonts w:ascii="Calibri" w:eastAsia="Calibri" w:hAnsi="Calibri" w:cs="Times New Roman"/>
          <w:b/>
          <w:i/>
          <w:color w:val="auto"/>
          <w:sz w:val="32"/>
          <w:szCs w:val="32"/>
          <w:lang w:eastAsia="en-US"/>
        </w:rPr>
        <w:t>Ит</w:t>
      </w:r>
      <w:proofErr w:type="spellEnd"/>
      <w:r w:rsidRPr="0032594B">
        <w:rPr>
          <w:rFonts w:ascii="Calibri" w:eastAsia="Calibri" w:hAnsi="Calibri" w:cs="Times New Roman"/>
          <w:i/>
          <w:color w:val="auto"/>
          <w:sz w:val="32"/>
          <w:szCs w:val="32"/>
          <w:lang w:eastAsia="en-US"/>
        </w:rPr>
        <w:t>.</w:t>
      </w:r>
    </w:p>
    <w:p w14:paraId="10E43AEF" w14:textId="77777777" w:rsidR="0032594B" w:rsidRPr="0032594B" w:rsidRDefault="0032594B" w:rsidP="0032594B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2. Если личное окончание глагола стоит под ударением, то по нему и определяется спряжение, в соответствии с правилом. Ставить глагол в неопределённую форму не нужно.</w:t>
      </w:r>
    </w:p>
    <w:p w14:paraId="1EB58DB0" w14:textId="77777777" w:rsidR="0032594B" w:rsidRDefault="0032594B" w:rsidP="0032594B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    </w:t>
      </w:r>
      <w:proofErr w:type="spellStart"/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ИспечЁт</w:t>
      </w:r>
      <w:proofErr w:type="spellEnd"/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(1спр.); </w:t>
      </w:r>
      <w:proofErr w:type="spellStart"/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несЁт</w:t>
      </w:r>
      <w:proofErr w:type="spellEnd"/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-(1спр.); </w:t>
      </w:r>
      <w:proofErr w:type="spellStart"/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летИт</w:t>
      </w:r>
      <w:proofErr w:type="spellEnd"/>
      <w:r w:rsidRPr="0032594B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(2спр).</w:t>
      </w:r>
    </w:p>
    <w:p w14:paraId="36094885" w14:textId="77777777" w:rsidR="00FB0092" w:rsidRDefault="00FB0092" w:rsidP="0032594B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</w:p>
    <w:p w14:paraId="1D2FD6E8" w14:textId="77777777" w:rsidR="00CC3B15" w:rsidRPr="00FB0092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u w:val="single"/>
          <w:lang w:eastAsia="en-US"/>
        </w:rPr>
      </w:pPr>
      <w:r w:rsidRPr="00FB0092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1.Правописание гласных в суффиксах </w:t>
      </w:r>
      <w:r w:rsidRPr="00FB0092">
        <w:rPr>
          <w:rFonts w:ascii="Calibri" w:eastAsia="Calibri" w:hAnsi="Calibri" w:cs="Times New Roman"/>
          <w:b/>
          <w:color w:val="auto"/>
          <w:sz w:val="32"/>
          <w:szCs w:val="32"/>
          <w:u w:val="single"/>
          <w:lang w:eastAsia="en-US"/>
        </w:rPr>
        <w:t>действительных причастий</w:t>
      </w:r>
      <w:r w:rsidRPr="00FB0092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 </w:t>
      </w:r>
      <w:r w:rsidRPr="00FB0092">
        <w:rPr>
          <w:rFonts w:ascii="Calibri" w:eastAsia="Calibri" w:hAnsi="Calibri" w:cs="Times New Roman"/>
          <w:b/>
          <w:color w:val="auto"/>
          <w:sz w:val="32"/>
          <w:szCs w:val="32"/>
          <w:u w:val="single"/>
          <w:lang w:eastAsia="en-US"/>
        </w:rPr>
        <w:t>настоящего времени.</w:t>
      </w:r>
    </w:p>
    <w:p w14:paraId="4F544BC9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</w:p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2226"/>
        <w:gridCol w:w="1694"/>
        <w:gridCol w:w="4347"/>
      </w:tblGrid>
      <w:tr w:rsidR="00CC3B15" w:rsidRPr="00CC3B15" w14:paraId="055F71FF" w14:textId="77777777" w:rsidTr="00D06F15">
        <w:tc>
          <w:tcPr>
            <w:tcW w:w="1986" w:type="dxa"/>
            <w:shd w:val="clear" w:color="auto" w:fill="auto"/>
          </w:tcPr>
          <w:p w14:paraId="6FEC3F20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proofErr w:type="gramStart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Глагол  спряжения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553E980C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Спряжение</w:t>
            </w:r>
          </w:p>
        </w:tc>
        <w:tc>
          <w:tcPr>
            <w:tcW w:w="1701" w:type="dxa"/>
            <w:shd w:val="clear" w:color="auto" w:fill="auto"/>
          </w:tcPr>
          <w:p w14:paraId="5D5BF413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Суффиксы причастия</w:t>
            </w:r>
          </w:p>
        </w:tc>
        <w:tc>
          <w:tcPr>
            <w:tcW w:w="4501" w:type="dxa"/>
            <w:shd w:val="clear" w:color="auto" w:fill="auto"/>
          </w:tcPr>
          <w:p w14:paraId="2BAF7670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Пример</w:t>
            </w:r>
          </w:p>
        </w:tc>
      </w:tr>
      <w:tr w:rsidR="00CC3B15" w:rsidRPr="00CC3B15" w14:paraId="5EFDA777" w14:textId="77777777" w:rsidTr="00D06F15">
        <w:tc>
          <w:tcPr>
            <w:tcW w:w="1986" w:type="dxa"/>
            <w:shd w:val="clear" w:color="auto" w:fill="auto"/>
          </w:tcPr>
          <w:p w14:paraId="39A4E5CE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610E316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    1 спряжение</w:t>
            </w:r>
          </w:p>
        </w:tc>
        <w:tc>
          <w:tcPr>
            <w:tcW w:w="1701" w:type="dxa"/>
            <w:shd w:val="clear" w:color="auto" w:fill="auto"/>
          </w:tcPr>
          <w:p w14:paraId="50E46EE6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-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У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Щ-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Ю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Щ</w:t>
            </w:r>
          </w:p>
        </w:tc>
        <w:tc>
          <w:tcPr>
            <w:tcW w:w="4501" w:type="dxa"/>
            <w:shd w:val="clear" w:color="auto" w:fill="auto"/>
          </w:tcPr>
          <w:p w14:paraId="667F5853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читающий -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читать, 1 </w:t>
            </w:r>
            <w:proofErr w:type="spellStart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спр</w:t>
            </w:r>
            <w:proofErr w:type="spellEnd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 думающий -думать, 1спр. </w:t>
            </w:r>
          </w:p>
          <w:p w14:paraId="3E6C6223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несущий –нести(несёт)1спр.</w:t>
            </w:r>
          </w:p>
        </w:tc>
      </w:tr>
      <w:tr w:rsidR="00CC3B15" w:rsidRPr="00CC3B15" w14:paraId="5773C141" w14:textId="77777777" w:rsidTr="00D06F15">
        <w:tc>
          <w:tcPr>
            <w:tcW w:w="1986" w:type="dxa"/>
            <w:shd w:val="clear" w:color="auto" w:fill="auto"/>
          </w:tcPr>
          <w:p w14:paraId="440E5666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75155C8C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    2 спряжение</w:t>
            </w:r>
          </w:p>
        </w:tc>
        <w:tc>
          <w:tcPr>
            <w:tcW w:w="1701" w:type="dxa"/>
            <w:shd w:val="clear" w:color="auto" w:fill="auto"/>
          </w:tcPr>
          <w:p w14:paraId="4F8C4A5D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-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А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Щ-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Я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Щ</w:t>
            </w:r>
          </w:p>
        </w:tc>
        <w:tc>
          <w:tcPr>
            <w:tcW w:w="4501" w:type="dxa"/>
            <w:shd w:val="clear" w:color="auto" w:fill="auto"/>
          </w:tcPr>
          <w:p w14:paraId="540DB404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дышащий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 -дышать, 2 </w:t>
            </w:r>
            <w:proofErr w:type="spellStart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спр</w:t>
            </w:r>
            <w:proofErr w:type="spellEnd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.</w:t>
            </w:r>
          </w:p>
          <w:p w14:paraId="2CBFDC50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красящий -красить, 2 </w:t>
            </w:r>
            <w:proofErr w:type="spellStart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спр</w:t>
            </w:r>
            <w:proofErr w:type="spellEnd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.</w:t>
            </w:r>
          </w:p>
        </w:tc>
      </w:tr>
    </w:tbl>
    <w:p w14:paraId="0EC9AC70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</w:p>
    <w:p w14:paraId="69E905A6" w14:textId="77777777" w:rsidR="00FB0092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2.</w:t>
      </w:r>
      <w:r w:rsidRPr="00FB0092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Суффиксы действительных причастий </w:t>
      </w:r>
      <w:r w:rsidRPr="00FB0092">
        <w:rPr>
          <w:rFonts w:ascii="Calibri" w:eastAsia="Calibri" w:hAnsi="Calibri" w:cs="Times New Roman"/>
          <w:b/>
          <w:color w:val="auto"/>
          <w:sz w:val="32"/>
          <w:szCs w:val="32"/>
          <w:u w:val="single"/>
          <w:lang w:eastAsia="en-US"/>
        </w:rPr>
        <w:t>прошедшего времени</w:t>
      </w:r>
      <w:r w:rsidRPr="00FB0092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 – ВШ -, Ш</w:t>
      </w:r>
    </w:p>
    <w:p w14:paraId="2B8A9DA7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Перед   суффиксами 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– ВШ-, - Ш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- пишется </w:t>
      </w:r>
      <w:r w:rsidRPr="00CC3B15">
        <w:rPr>
          <w:rFonts w:ascii="Calibri" w:eastAsia="Calibri" w:hAnsi="Calibri" w:cs="Times New Roman"/>
          <w:color w:val="auto"/>
          <w:sz w:val="32"/>
          <w:szCs w:val="32"/>
          <w:u w:val="single"/>
          <w:lang w:eastAsia="en-US"/>
        </w:rPr>
        <w:t>та же гласная,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что и перед 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u w:val="single"/>
          <w:lang w:eastAsia="en-US"/>
        </w:rPr>
        <w:t>ТЬ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в неопределённой   форме глагола.</w:t>
      </w:r>
    </w:p>
    <w:p w14:paraId="7FCEDC2B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та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я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ть – та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я</w:t>
      </w:r>
      <w:r w:rsidRPr="00CC3B15">
        <w:rPr>
          <w:rFonts w:ascii="Calibri" w:eastAsia="Calibri" w:hAnsi="Calibri" w:cs="Times New Roman"/>
          <w:color w:val="auto"/>
          <w:sz w:val="32"/>
          <w:szCs w:val="32"/>
          <w:u w:val="single"/>
          <w:lang w:eastAsia="en-US"/>
        </w:rPr>
        <w:t>вш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ий, увид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е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ть – увид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е</w:t>
      </w:r>
      <w:r w:rsidRPr="00CC3B15">
        <w:rPr>
          <w:rFonts w:ascii="Calibri" w:eastAsia="Calibri" w:hAnsi="Calibri" w:cs="Times New Roman"/>
          <w:color w:val="auto"/>
          <w:sz w:val="32"/>
          <w:szCs w:val="32"/>
          <w:u w:val="single"/>
          <w:lang w:eastAsia="en-US"/>
        </w:rPr>
        <w:t>вш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ий.</w:t>
      </w:r>
    </w:p>
    <w:p w14:paraId="3DE148EB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FB0092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lastRenderedPageBreak/>
        <w:t>3.Гласные в суффиксах страдательных причастий</w:t>
      </w:r>
      <w:r w:rsidRPr="00FB0092">
        <w:rPr>
          <w:rFonts w:ascii="Calibri" w:eastAsia="Calibri" w:hAnsi="Calibri" w:cs="Times New Roman"/>
          <w:b/>
          <w:color w:val="auto"/>
          <w:sz w:val="32"/>
          <w:szCs w:val="32"/>
          <w:u w:val="single"/>
          <w:lang w:eastAsia="en-US"/>
        </w:rPr>
        <w:t xml:space="preserve"> настоящего времени</w:t>
      </w:r>
    </w:p>
    <w:tbl>
      <w:tblPr>
        <w:tblW w:w="1089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9"/>
        <w:gridCol w:w="2409"/>
        <w:gridCol w:w="3544"/>
        <w:gridCol w:w="3521"/>
      </w:tblGrid>
      <w:tr w:rsidR="00CC3B15" w:rsidRPr="00CC3B15" w14:paraId="18DDDA73" w14:textId="77777777" w:rsidTr="00D06F15">
        <w:tc>
          <w:tcPr>
            <w:tcW w:w="1419" w:type="dxa"/>
            <w:shd w:val="clear" w:color="auto" w:fill="auto"/>
          </w:tcPr>
          <w:p w14:paraId="06B73D69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Глагол</w:t>
            </w:r>
          </w:p>
        </w:tc>
        <w:tc>
          <w:tcPr>
            <w:tcW w:w="2409" w:type="dxa"/>
            <w:shd w:val="clear" w:color="auto" w:fill="auto"/>
          </w:tcPr>
          <w:p w14:paraId="3EBB970C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Спряжение</w:t>
            </w:r>
          </w:p>
        </w:tc>
        <w:tc>
          <w:tcPr>
            <w:tcW w:w="3544" w:type="dxa"/>
            <w:shd w:val="clear" w:color="auto" w:fill="auto"/>
          </w:tcPr>
          <w:p w14:paraId="3D9E8026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Суффиксы страдательного причастия настоящего времени</w:t>
            </w:r>
          </w:p>
        </w:tc>
        <w:tc>
          <w:tcPr>
            <w:tcW w:w="3521" w:type="dxa"/>
            <w:shd w:val="clear" w:color="auto" w:fill="auto"/>
          </w:tcPr>
          <w:p w14:paraId="04A71504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Пример</w:t>
            </w:r>
          </w:p>
        </w:tc>
      </w:tr>
      <w:tr w:rsidR="00CC3B15" w:rsidRPr="00CC3B15" w14:paraId="7B740EAA" w14:textId="77777777" w:rsidTr="00D06F15">
        <w:tc>
          <w:tcPr>
            <w:tcW w:w="1419" w:type="dxa"/>
            <w:shd w:val="clear" w:color="auto" w:fill="auto"/>
          </w:tcPr>
          <w:p w14:paraId="121236C3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5FCB872B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1 спряжение</w:t>
            </w:r>
          </w:p>
        </w:tc>
        <w:tc>
          <w:tcPr>
            <w:tcW w:w="3544" w:type="dxa"/>
            <w:shd w:val="clear" w:color="auto" w:fill="auto"/>
          </w:tcPr>
          <w:p w14:paraId="1E0D5C88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-Е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М-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О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М</w:t>
            </w:r>
          </w:p>
        </w:tc>
        <w:tc>
          <w:tcPr>
            <w:tcW w:w="3521" w:type="dxa"/>
            <w:shd w:val="clear" w:color="auto" w:fill="auto"/>
          </w:tcPr>
          <w:p w14:paraId="01A39411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 xml:space="preserve">Читаемый- 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читать,1 </w:t>
            </w:r>
            <w:proofErr w:type="spellStart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спр</w:t>
            </w:r>
            <w:proofErr w:type="spellEnd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.</w:t>
            </w:r>
          </w:p>
        </w:tc>
      </w:tr>
      <w:tr w:rsidR="00CC3B15" w:rsidRPr="00CC3B15" w14:paraId="272ED075" w14:textId="77777777" w:rsidTr="00D06F15">
        <w:tc>
          <w:tcPr>
            <w:tcW w:w="1419" w:type="dxa"/>
            <w:shd w:val="clear" w:color="auto" w:fill="auto"/>
          </w:tcPr>
          <w:p w14:paraId="2E637C55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39A58F89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2 спряжение</w:t>
            </w:r>
          </w:p>
        </w:tc>
        <w:tc>
          <w:tcPr>
            <w:tcW w:w="3544" w:type="dxa"/>
            <w:shd w:val="clear" w:color="auto" w:fill="auto"/>
          </w:tcPr>
          <w:p w14:paraId="1F805FA0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-И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М- </w:t>
            </w:r>
          </w:p>
        </w:tc>
        <w:tc>
          <w:tcPr>
            <w:tcW w:w="3521" w:type="dxa"/>
            <w:shd w:val="clear" w:color="auto" w:fill="auto"/>
          </w:tcPr>
          <w:p w14:paraId="1AE14356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Завис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u w:val="words"/>
                <w:lang w:eastAsia="en-US"/>
              </w:rPr>
              <w:t>им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 xml:space="preserve">ый- 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зависеть, </w:t>
            </w:r>
          </w:p>
          <w:p w14:paraId="4EE0F549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2 </w:t>
            </w:r>
            <w:proofErr w:type="spellStart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спр</w:t>
            </w:r>
            <w:proofErr w:type="spellEnd"/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., иск.</w:t>
            </w:r>
          </w:p>
        </w:tc>
      </w:tr>
    </w:tbl>
    <w:p w14:paraId="49FFD14D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</w:p>
    <w:p w14:paraId="760D44AC" w14:textId="77777777" w:rsidR="00CC3B15" w:rsidRPr="00FB0092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FB0092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4.Гласные перед Н в полных и кратких страдательных </w:t>
      </w:r>
    </w:p>
    <w:p w14:paraId="7610622F" w14:textId="77777777" w:rsidR="00CC3B15" w:rsidRPr="00FB0092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FB0092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>причастиях</w:t>
      </w:r>
    </w:p>
    <w:tbl>
      <w:tblPr>
        <w:tblW w:w="108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2551"/>
        <w:gridCol w:w="5004"/>
      </w:tblGrid>
      <w:tr w:rsidR="00CC3B15" w:rsidRPr="00CC3B15" w14:paraId="4F4A0DA1" w14:textId="77777777" w:rsidTr="00D06F15">
        <w:trPr>
          <w:trHeight w:val="765"/>
        </w:trPr>
        <w:tc>
          <w:tcPr>
            <w:tcW w:w="3261" w:type="dxa"/>
            <w:shd w:val="clear" w:color="auto" w:fill="auto"/>
          </w:tcPr>
          <w:p w14:paraId="6D938DE5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Глагол</w:t>
            </w:r>
          </w:p>
          <w:p w14:paraId="50B78EE4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           оканчивается</w:t>
            </w:r>
          </w:p>
        </w:tc>
        <w:tc>
          <w:tcPr>
            <w:tcW w:w="2551" w:type="dxa"/>
            <w:shd w:val="clear" w:color="auto" w:fill="auto"/>
          </w:tcPr>
          <w:p w14:paraId="2CF18EAE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Буква, которая пишется 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u w:val="words"/>
                <w:lang w:eastAsia="en-US"/>
              </w:rPr>
              <w:t>перед Н</w:t>
            </w:r>
          </w:p>
        </w:tc>
        <w:tc>
          <w:tcPr>
            <w:tcW w:w="5004" w:type="dxa"/>
            <w:shd w:val="clear" w:color="auto" w:fill="auto"/>
          </w:tcPr>
          <w:p w14:paraId="49FB787C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Пример</w:t>
            </w:r>
          </w:p>
        </w:tc>
      </w:tr>
      <w:tr w:rsidR="00CC3B15" w:rsidRPr="00CC3B15" w14:paraId="67308EBC" w14:textId="77777777" w:rsidTr="00D06F15">
        <w:tc>
          <w:tcPr>
            <w:tcW w:w="3261" w:type="dxa"/>
            <w:shd w:val="clear" w:color="auto" w:fill="auto"/>
          </w:tcPr>
          <w:p w14:paraId="66F9B87F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на–</w:t>
            </w: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 xml:space="preserve"> ЕТЬ</w:t>
            </w:r>
            <w:proofErr w:type="gramStart"/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- ,</w:t>
            </w:r>
            <w:proofErr w:type="gramEnd"/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 xml:space="preserve"> ИТЬ</w:t>
            </w:r>
          </w:p>
        </w:tc>
        <w:tc>
          <w:tcPr>
            <w:tcW w:w="2551" w:type="dxa"/>
            <w:shd w:val="clear" w:color="auto" w:fill="auto"/>
          </w:tcPr>
          <w:p w14:paraId="1527C644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Е</w:t>
            </w:r>
          </w:p>
        </w:tc>
        <w:tc>
          <w:tcPr>
            <w:tcW w:w="5004" w:type="dxa"/>
            <w:shd w:val="clear" w:color="auto" w:fill="auto"/>
          </w:tcPr>
          <w:p w14:paraId="31EDE849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u w:val="single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Замешенный –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замес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u w:val="single"/>
                <w:lang w:eastAsia="en-US"/>
              </w:rPr>
              <w:t>ить</w:t>
            </w:r>
          </w:p>
          <w:p w14:paraId="0EF4FA3C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 суффикс –ЕНН-ЁНН</w:t>
            </w:r>
          </w:p>
        </w:tc>
      </w:tr>
      <w:tr w:rsidR="00CC3B15" w:rsidRPr="00CC3B15" w14:paraId="4A5EE17F" w14:textId="77777777" w:rsidTr="00D06F15">
        <w:tc>
          <w:tcPr>
            <w:tcW w:w="3261" w:type="dxa"/>
            <w:shd w:val="clear" w:color="auto" w:fill="auto"/>
          </w:tcPr>
          <w:p w14:paraId="4CE0B250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На – АТЬ-(-ЯТЬ-)</w:t>
            </w:r>
          </w:p>
        </w:tc>
        <w:tc>
          <w:tcPr>
            <w:tcW w:w="2551" w:type="dxa"/>
            <w:shd w:val="clear" w:color="auto" w:fill="auto"/>
          </w:tcPr>
          <w:p w14:paraId="6325961B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>А -Я</w:t>
            </w:r>
          </w:p>
        </w:tc>
        <w:tc>
          <w:tcPr>
            <w:tcW w:w="5004" w:type="dxa"/>
            <w:shd w:val="clear" w:color="auto" w:fill="auto"/>
          </w:tcPr>
          <w:p w14:paraId="33FC6AFE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 xml:space="preserve">Засеянное 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засе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u w:val="single"/>
                <w:lang w:eastAsia="en-US"/>
              </w:rPr>
              <w:t>ять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 </w:t>
            </w:r>
          </w:p>
          <w:p w14:paraId="75A15C4D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Суффикс - НН</w:t>
            </w:r>
          </w:p>
        </w:tc>
      </w:tr>
      <w:tr w:rsidR="00CC3B15" w:rsidRPr="00CC3B15" w14:paraId="2C087DBA" w14:textId="77777777" w:rsidTr="00D06F15">
        <w:tc>
          <w:tcPr>
            <w:tcW w:w="3261" w:type="dxa"/>
            <w:shd w:val="clear" w:color="auto" w:fill="auto"/>
          </w:tcPr>
          <w:p w14:paraId="34FD91CA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</w:p>
        </w:tc>
        <w:tc>
          <w:tcPr>
            <w:tcW w:w="2551" w:type="dxa"/>
            <w:shd w:val="clear" w:color="auto" w:fill="auto"/>
          </w:tcPr>
          <w:p w14:paraId="7ECEC540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</w:p>
        </w:tc>
        <w:tc>
          <w:tcPr>
            <w:tcW w:w="5004" w:type="dxa"/>
            <w:shd w:val="clear" w:color="auto" w:fill="auto"/>
          </w:tcPr>
          <w:p w14:paraId="5D722468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  <w:t xml:space="preserve">Мытый – </w:t>
            </w: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 xml:space="preserve">мыть </w:t>
            </w:r>
          </w:p>
          <w:p w14:paraId="7EEB82DE" w14:textId="77777777" w:rsidR="00CC3B15" w:rsidRPr="00CC3B15" w:rsidRDefault="00CC3B15" w:rsidP="00CC3B15">
            <w:pPr>
              <w:widowControl/>
              <w:spacing w:after="160" w:line="256" w:lineRule="auto"/>
              <w:rPr>
                <w:rFonts w:ascii="Calibri" w:eastAsia="Calibri" w:hAnsi="Calibri" w:cs="Times New Roman"/>
                <w:b/>
                <w:color w:val="auto"/>
                <w:sz w:val="32"/>
                <w:szCs w:val="32"/>
                <w:lang w:eastAsia="en-US"/>
              </w:rPr>
            </w:pPr>
            <w:r w:rsidRPr="00CC3B15">
              <w:rPr>
                <w:rFonts w:ascii="Calibri" w:eastAsia="Calibri" w:hAnsi="Calibri" w:cs="Times New Roman"/>
                <w:color w:val="auto"/>
                <w:sz w:val="32"/>
                <w:szCs w:val="32"/>
                <w:lang w:eastAsia="en-US"/>
              </w:rPr>
              <w:t>Суффикс - Т</w:t>
            </w:r>
          </w:p>
        </w:tc>
      </w:tr>
    </w:tbl>
    <w:p w14:paraId="5CCC24CE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i/>
          <w:color w:val="auto"/>
          <w:sz w:val="32"/>
          <w:szCs w:val="32"/>
          <w:u w:val="single"/>
          <w:lang w:eastAsia="en-US"/>
        </w:rPr>
      </w:pPr>
    </w:p>
    <w:p w14:paraId="1EACE3AE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                                        Запомни!</w:t>
      </w:r>
    </w:p>
    <w:p w14:paraId="69A752D0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</w:pP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                          На –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 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АТЬ- (-ЯТЬ-) пиши: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 А </w:t>
      </w:r>
    </w:p>
    <w:p w14:paraId="5320F623" w14:textId="77777777" w:rsidR="00CC3B15" w:rsidRPr="00CC3B15" w:rsidRDefault="00CC3B15" w:rsidP="00CC3B15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 xml:space="preserve">                           На –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ИТЬ-, -ЕТЬ- </w:t>
      </w:r>
      <w:r w:rsidRPr="00CC3B15">
        <w:rPr>
          <w:rFonts w:ascii="Calibri" w:eastAsia="Calibri" w:hAnsi="Calibri" w:cs="Times New Roman"/>
          <w:color w:val="auto"/>
          <w:sz w:val="32"/>
          <w:szCs w:val="32"/>
          <w:lang w:eastAsia="en-US"/>
        </w:rPr>
        <w:t>пиши:</w:t>
      </w:r>
      <w:r w:rsidRPr="00CC3B15">
        <w:rPr>
          <w:rFonts w:ascii="Calibri" w:eastAsia="Calibri" w:hAnsi="Calibri" w:cs="Times New Roman"/>
          <w:b/>
          <w:color w:val="auto"/>
          <w:sz w:val="32"/>
          <w:szCs w:val="32"/>
          <w:lang w:eastAsia="en-US"/>
        </w:rPr>
        <w:t xml:space="preserve"> Е</w:t>
      </w:r>
    </w:p>
    <w:p w14:paraId="328F913B" w14:textId="77777777" w:rsidR="007357EE" w:rsidRPr="0032594B" w:rsidRDefault="007357EE" w:rsidP="0032594B">
      <w:pPr>
        <w:widowControl/>
        <w:spacing w:after="160" w:line="256" w:lineRule="auto"/>
        <w:rPr>
          <w:rFonts w:ascii="Calibri" w:eastAsia="Calibri" w:hAnsi="Calibri" w:cs="Times New Roman"/>
          <w:color w:val="auto"/>
          <w:sz w:val="32"/>
          <w:szCs w:val="32"/>
          <w:lang w:eastAsia="en-US"/>
        </w:rPr>
      </w:pPr>
    </w:p>
    <w:p w14:paraId="5815CD16" w14:textId="77777777" w:rsidR="000E5622" w:rsidRDefault="000E5622"/>
    <w:sectPr w:rsidR="000E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84B83"/>
    <w:multiLevelType w:val="multilevel"/>
    <w:tmpl w:val="1408C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6E"/>
    <w:rsid w:val="0000603A"/>
    <w:rsid w:val="000E5622"/>
    <w:rsid w:val="0032594B"/>
    <w:rsid w:val="005A066E"/>
    <w:rsid w:val="006617EC"/>
    <w:rsid w:val="007357EE"/>
    <w:rsid w:val="00921BFD"/>
    <w:rsid w:val="00CC3B15"/>
    <w:rsid w:val="00E27501"/>
    <w:rsid w:val="00FB0092"/>
    <w:rsid w:val="00FB22F2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0EDF"/>
  <w15:chartTrackingRefBased/>
  <w15:docId w15:val="{006BCC13-FB84-4822-9950-229D326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66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6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2">
    <w:name w:val="Основной текст (2)_"/>
    <w:link w:val="20"/>
    <w:locked/>
    <w:rsid w:val="005A066E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A066E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eastAsia="en-US"/>
    </w:rPr>
  </w:style>
  <w:style w:type="character" w:customStyle="1" w:styleId="a4">
    <w:name w:val="Основной текст_"/>
    <w:link w:val="1"/>
    <w:locked/>
    <w:rsid w:val="005A066E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5A066E"/>
    <w:pPr>
      <w:shd w:val="clear" w:color="auto" w:fill="FFFFFF"/>
      <w:spacing w:before="420" w:after="240" w:line="302" w:lineRule="exact"/>
      <w:jc w:val="both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character" w:customStyle="1" w:styleId="a5">
    <w:name w:val="Основной текст + Полужирный"/>
    <w:rsid w:val="005A066E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a6">
    <w:name w:val="a"/>
    <w:basedOn w:val="a0"/>
    <w:rsid w:val="005A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528</Words>
  <Characters>3014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11</cp:revision>
  <dcterms:created xsi:type="dcterms:W3CDTF">2023-02-10T01:57:00Z</dcterms:created>
  <dcterms:modified xsi:type="dcterms:W3CDTF">2023-12-10T09:32:00Z</dcterms:modified>
</cp:coreProperties>
</file>