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A4C12" w14:textId="77777777" w:rsidR="00EC1491" w:rsidRDefault="00EC1491" w:rsidP="0044194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spacing w:val="3"/>
          <w:sz w:val="23"/>
          <w:szCs w:val="23"/>
          <w:bdr w:val="none" w:sz="0" w:space="0" w:color="auto" w:frame="1"/>
          <w:lang w:eastAsia="ru-RU"/>
        </w:rPr>
      </w:pPr>
    </w:p>
    <w:p w14:paraId="76E53F61" w14:textId="77777777" w:rsidR="00EC1491" w:rsidRDefault="00EC1491" w:rsidP="0044194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Fonts w:ascii="inherit" w:eastAsia="Times New Roman" w:hAnsi="inherit" w:cs="Times New Roman"/>
          <w:b/>
          <w:bCs/>
          <w:spacing w:val="3"/>
          <w:sz w:val="23"/>
          <w:szCs w:val="23"/>
          <w:bdr w:val="none" w:sz="0" w:space="0" w:color="auto" w:frame="1"/>
          <w:lang w:eastAsia="ru-RU"/>
        </w:rPr>
        <w:t xml:space="preserve">                        </w:t>
      </w:r>
      <w:r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Задание №</w:t>
      </w:r>
      <w:proofErr w:type="gramStart"/>
      <w:r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1.ЕГЭ</w:t>
      </w:r>
      <w:proofErr w:type="gramEnd"/>
      <w:r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 xml:space="preserve"> 2024.Вводные слова и вводные конструкции.</w:t>
      </w:r>
    </w:p>
    <w:p w14:paraId="53BD5B35" w14:textId="77777777" w:rsidR="00EC1491" w:rsidRPr="00EC1491" w:rsidRDefault="00EC1491" w:rsidP="0044194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</w:pPr>
    </w:p>
    <w:p w14:paraId="2260DA8B" w14:textId="77777777" w:rsidR="00EC1491" w:rsidRPr="00EC1491" w:rsidRDefault="009F7891" w:rsidP="00441949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1.</w:t>
      </w:r>
      <w:r w:rsidR="00441949"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Самостоятельно подберите </w:t>
      </w:r>
      <w:r w:rsidR="00441949"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вводное слово</w:t>
      </w:r>
      <w:r w:rsidR="00441949"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, которое должно стоять на месте пропуска в третьем </w:t>
      </w:r>
      <w:r w:rsidR="00441949"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(3)</w:t>
      </w:r>
      <w:r w:rsidR="00441949"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предложении текста. Запишите это слово. </w:t>
      </w:r>
    </w:p>
    <w:p w14:paraId="78ACDB9D" w14:textId="77777777" w:rsidR="000B7F9C" w:rsidRPr="00EC1491" w:rsidRDefault="00441949" w:rsidP="000B7F9C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(1) Кофе — это повод встретиться с друзьями или вовсе никуда не пойти и посвятить вечер приятному безделью и чуть ли не медитации за ароматной чашкой. (2) Удивительно, именно скандинавы, а не французы или итальянцы, — лидеры по потреблению кофе. 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3)...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, не в последнюю очередь потому, что с их климатом без кофе вообще не протянуть.</w:t>
      </w:r>
    </w:p>
    <w:p w14:paraId="1A71FD10" w14:textId="6D91EE12" w:rsidR="00EC1491" w:rsidRDefault="00000000" w:rsidP="000B7F9C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hyperlink r:id="rId4" w:history="1">
        <w:r w:rsidR="00441949" w:rsidRPr="00EC1491">
          <w:rPr>
            <w:rFonts w:ascii="GothaPro" w:eastAsia="Times New Roman" w:hAnsi="GothaPro" w:cs="Times New Roman"/>
            <w:spacing w:val="3"/>
            <w:sz w:val="32"/>
            <w:szCs w:val="32"/>
            <w:bdr w:val="none" w:sz="0" w:space="0" w:color="auto" w:frame="1"/>
            <w:lang w:eastAsia="ru-RU"/>
          </w:rPr>
          <w:t>Ответ</w:t>
        </w:r>
      </w:hyperlink>
      <w:r w:rsidR="00D95B23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– возможно, может</w:t>
      </w:r>
    </w:p>
    <w:p w14:paraId="22061F5D" w14:textId="77777777" w:rsidR="00441949" w:rsidRPr="00EC1491" w:rsidRDefault="00441949" w:rsidP="000B7F9C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2.</w:t>
      </w: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Самостоятельно подберите </w:t>
      </w:r>
      <w:r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вводное слово</w:t>
      </w: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, которое должно стоять на месте пропуска во втором </w:t>
      </w:r>
      <w:r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(2)</w:t>
      </w: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предложении текста. Запишите это слово. </w:t>
      </w:r>
    </w:p>
    <w:p w14:paraId="5FEDF060" w14:textId="77777777" w:rsidR="00441949" w:rsidRPr="00EC1491" w:rsidRDefault="00441949" w:rsidP="00441949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(1)С незапамятных времен в Китае и Японии принято есть при помощи палочек. (2) ..., это удобно: страннику не нужно было носить с собой столовые приборы, поскольку палочки легко вырезались из любого дерева. 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3)Во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-вторых, полезно: палочками нельзя взять пищи больше, чем можно прожевать. </w:t>
      </w:r>
    </w:p>
    <w:p w14:paraId="462B788D" w14:textId="60CA6892" w:rsidR="00441949" w:rsidRPr="00EC1491" w:rsidRDefault="00441949" w:rsidP="000B7F9C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</w:t>
      </w:r>
      <w:hyperlink r:id="rId5" w:history="1">
        <w:r w:rsidRPr="00EC1491">
          <w:rPr>
            <w:rFonts w:ascii="GothaPro" w:eastAsia="Times New Roman" w:hAnsi="GothaPro" w:cs="Times New Roman"/>
            <w:spacing w:val="3"/>
            <w:sz w:val="32"/>
            <w:szCs w:val="32"/>
            <w:bdr w:val="none" w:sz="0" w:space="0" w:color="auto" w:frame="1"/>
            <w:lang w:eastAsia="ru-RU"/>
          </w:rPr>
          <w:t>Ответ</w:t>
        </w:r>
      </w:hyperlink>
      <w:r w:rsidR="00D95B23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– </w:t>
      </w:r>
      <w:proofErr w:type="gramStart"/>
      <w:r w:rsidR="00D95B23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во первых</w:t>
      </w:r>
      <w:proofErr w:type="gramEnd"/>
      <w:r w:rsidR="00B21B66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ab/>
      </w:r>
    </w:p>
    <w:p w14:paraId="0CBCA5B9" w14:textId="77777777" w:rsidR="00441949" w:rsidRPr="00EC1491" w:rsidRDefault="00441949" w:rsidP="00441949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3.</w:t>
      </w: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Самостоятельно подберите </w:t>
      </w:r>
      <w:r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вводное слово</w:t>
      </w: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, которое должно стоять на месте пропуска в третьем </w:t>
      </w:r>
      <w:r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(3)</w:t>
      </w: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предложении текста. Запишите это слово. </w:t>
      </w:r>
    </w:p>
    <w:p w14:paraId="3C2E5E48" w14:textId="77777777" w:rsidR="00441949" w:rsidRPr="00EC1491" w:rsidRDefault="00441949" w:rsidP="00441949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(1)В новое время, когда пуговица стала привычным элементом костюма для широких слоев населения, штампованный рельеф на ней указывал на принадлежность хозяев форменного платья к определенному ведомству. (2) Могла она исполнять и более экзотические функции. 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3)...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, указ Петра I, повелевший пришивать, казалось бы, совершенно ненужные пуговицы на лицевую сторону рукава солдатского мундира, преследовал вполне конкретную цель: сохранял дорогое сукно, не позволяя вчерашним крестьянам вытирать рукавом нос или рот после еды.</w:t>
      </w:r>
    </w:p>
    <w:p w14:paraId="59E3D336" w14:textId="77777777" w:rsidR="00441949" w:rsidRPr="00EC1491" w:rsidRDefault="00441949" w:rsidP="000B7F9C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</w:t>
      </w:r>
      <w:hyperlink r:id="rId6" w:history="1">
        <w:r w:rsidRPr="00EC1491">
          <w:rPr>
            <w:rFonts w:ascii="GothaPro" w:eastAsia="Times New Roman" w:hAnsi="GothaPro" w:cs="Times New Roman"/>
            <w:spacing w:val="3"/>
            <w:sz w:val="32"/>
            <w:szCs w:val="32"/>
            <w:bdr w:val="none" w:sz="0" w:space="0" w:color="auto" w:frame="1"/>
            <w:lang w:eastAsia="ru-RU"/>
          </w:rPr>
          <w:t>Ответ</w:t>
        </w:r>
      </w:hyperlink>
    </w:p>
    <w:p w14:paraId="142A9D68" w14:textId="77777777" w:rsidR="00441949" w:rsidRPr="00EC1491" w:rsidRDefault="00441949" w:rsidP="00441949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4.</w:t>
      </w: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Самостоятельно подберите </w:t>
      </w:r>
      <w:r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вводное слово</w:t>
      </w: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, которое должно стоять на месте пропуска в третьем </w:t>
      </w:r>
      <w:r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(3)</w:t>
      </w: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предложении текста. Запишите это слово. </w:t>
      </w:r>
    </w:p>
    <w:p w14:paraId="41E549A4" w14:textId="77777777" w:rsidR="00441949" w:rsidRPr="00EC1491" w:rsidRDefault="00441949" w:rsidP="00441949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1)Размеры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 xml:space="preserve"> самой большой площади в Италии — 88 620 м2. (2) Она примерно в четыре раза превосходит Красную площадь. 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3)...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 xml:space="preserve">, назвать </w:t>
      </w:r>
      <w:proofErr w:type="spell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Прато</w:t>
      </w:r>
      <w:proofErr w:type="spell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-</w:t>
      </w:r>
      <w:proofErr w:type="spell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делла</w:t>
      </w:r>
      <w:proofErr w:type="spell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 xml:space="preserve">-Валле площадью тяжело — в ее центре в 1775 году архитектор Доменико </w:t>
      </w:r>
      <w:proofErr w:type="spell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Черато</w:t>
      </w:r>
      <w:proofErr w:type="spell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 xml:space="preserve"> создал искусственный зеленый остров, окруженный каналом, а позже все дорожки острова украсили статуями 78 выдающихся людей Падуи. </w:t>
      </w:r>
    </w:p>
    <w:p w14:paraId="1446EE86" w14:textId="77777777" w:rsidR="00441949" w:rsidRPr="00EC1491" w:rsidRDefault="00441949" w:rsidP="000B7F9C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lastRenderedPageBreak/>
        <w:t> </w:t>
      </w:r>
      <w:hyperlink r:id="rId7" w:history="1">
        <w:r w:rsidRPr="00EC1491">
          <w:rPr>
            <w:rFonts w:ascii="GothaPro" w:eastAsia="Times New Roman" w:hAnsi="GothaPro" w:cs="Times New Roman"/>
            <w:spacing w:val="3"/>
            <w:sz w:val="32"/>
            <w:szCs w:val="32"/>
            <w:bdr w:val="none" w:sz="0" w:space="0" w:color="auto" w:frame="1"/>
            <w:lang w:eastAsia="ru-RU"/>
          </w:rPr>
          <w:t>Ответ</w:t>
        </w:r>
      </w:hyperlink>
    </w:p>
    <w:p w14:paraId="00394B46" w14:textId="77777777" w:rsidR="00441949" w:rsidRPr="00EC1491" w:rsidRDefault="00441949" w:rsidP="00441949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5.</w:t>
      </w: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Самостоятельно подберите </w:t>
      </w:r>
      <w:r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вводное слово</w:t>
      </w: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, которое должно стоять на месте пропуска в пятом </w:t>
      </w:r>
      <w:r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(5)</w:t>
      </w: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предложении текста. Запишите это слово. </w:t>
      </w:r>
    </w:p>
    <w:p w14:paraId="31095F93" w14:textId="77777777" w:rsidR="00441949" w:rsidRPr="00EC1491" w:rsidRDefault="00441949" w:rsidP="00441949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1)Почти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 xml:space="preserve"> вертикальная голубая дыра находится в районе Парасельских островов. 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2)По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 xml:space="preserve"> данным специалистов, глубина дыры — 300,89 метра, диаметр верхней ее части — 130 метров, а у основания — около 36 метров. (3)В верхней части дыры можно встретить не менее 20 видов морских обитателей. 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4)Для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 xml:space="preserve"> сравнения: глубина Большой голубой дыры в Белизе — 124 метра (при диаметре 300 метров), а глубина голубой дыры Дина на багамском острове Лонг-</w:t>
      </w:r>
      <w:proofErr w:type="spell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Исланд</w:t>
      </w:r>
      <w:proofErr w:type="spell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 xml:space="preserve"> — 202 метра. 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5)Последняя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, ..., долгое время считалась самым глубоким образованием подобного рода. </w:t>
      </w:r>
    </w:p>
    <w:p w14:paraId="4FA44526" w14:textId="77777777" w:rsidR="00441949" w:rsidRPr="00EC1491" w:rsidRDefault="00441949" w:rsidP="000B7F9C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</w:t>
      </w:r>
      <w:hyperlink r:id="rId8" w:history="1">
        <w:r w:rsidRPr="00EC1491">
          <w:rPr>
            <w:rFonts w:ascii="GothaPro" w:eastAsia="Times New Roman" w:hAnsi="GothaPro" w:cs="Times New Roman"/>
            <w:spacing w:val="3"/>
            <w:sz w:val="32"/>
            <w:szCs w:val="32"/>
            <w:bdr w:val="none" w:sz="0" w:space="0" w:color="auto" w:frame="1"/>
            <w:lang w:eastAsia="ru-RU"/>
          </w:rPr>
          <w:t>Ответ</w:t>
        </w:r>
      </w:hyperlink>
    </w:p>
    <w:p w14:paraId="6BFD9440" w14:textId="77777777" w:rsidR="00441949" w:rsidRPr="00EC1491" w:rsidRDefault="00441949" w:rsidP="00441949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6.</w:t>
      </w: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Самостоятельно подберите </w:t>
      </w:r>
      <w:r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вводное слово</w:t>
      </w: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, которое должно стоять на месте пропуска во втором </w:t>
      </w:r>
      <w:r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(2)</w:t>
      </w: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предложении текста. Запишите это слово. </w:t>
      </w:r>
    </w:p>
    <w:p w14:paraId="7A2D4618" w14:textId="77777777" w:rsidR="00441949" w:rsidRPr="00EC1491" w:rsidRDefault="00441949" w:rsidP="00441949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1)Американские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 xml:space="preserve"> специалисты выяснили, что наличие собаки в доме положительно влияет на здоровье ребенка. (2) ..., четвероногие любимцы могут защитить детей от развития аллергической экземы и астмы. 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3)Выводы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 xml:space="preserve"> ученых были представлены на ежегодном научном собрании Американского колледжа аллергии, астмы и иммунологии.</w:t>
      </w:r>
    </w:p>
    <w:p w14:paraId="35E707D2" w14:textId="2F65A7E1" w:rsidR="00441949" w:rsidRPr="00EC1491" w:rsidRDefault="00441949" w:rsidP="000B7F9C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</w:t>
      </w:r>
      <w:hyperlink r:id="rId9" w:history="1">
        <w:r w:rsidRPr="00EC1491">
          <w:rPr>
            <w:rFonts w:ascii="GothaPro" w:eastAsia="Times New Roman" w:hAnsi="GothaPro" w:cs="Times New Roman"/>
            <w:spacing w:val="3"/>
            <w:sz w:val="32"/>
            <w:szCs w:val="32"/>
            <w:bdr w:val="none" w:sz="0" w:space="0" w:color="auto" w:frame="1"/>
            <w:lang w:eastAsia="ru-RU"/>
          </w:rPr>
          <w:t>Ответ</w:t>
        </w:r>
      </w:hyperlink>
      <w:r w:rsidR="00B21B66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- так</w:t>
      </w:r>
    </w:p>
    <w:p w14:paraId="7B23DBED" w14:textId="77777777" w:rsidR="00441949" w:rsidRPr="00EC1491" w:rsidRDefault="00441949" w:rsidP="00441949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7.</w:t>
      </w: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Самостоятельно подберите </w:t>
      </w:r>
      <w:r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вводное слово</w:t>
      </w: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, которое должно стоять на месте пропуска в третьем </w:t>
      </w:r>
      <w:r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(3)</w:t>
      </w: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предложении текста. Запишите это слово. </w:t>
      </w:r>
    </w:p>
    <w:p w14:paraId="29B90EBB" w14:textId="77777777" w:rsidR="00441949" w:rsidRPr="00EC1491" w:rsidRDefault="00441949" w:rsidP="00441949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1)На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 xml:space="preserve"> раскопках памятника Усть-Тартас-2 в районе села Венгерово археологи обнаружили могилу с останками как минимум десяти человек, поверх нее – более позднее захоронение, совершенное по особой погребальной практике. 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2)Здесь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 xml:space="preserve"> были найдены предметы, значение которых ученым до сих пор непонятно, в частности, предмет из длинных клювов либо цапли, либо журавля. (3) ..., это был щит или доспех. </w:t>
      </w:r>
    </w:p>
    <w:p w14:paraId="3B76EAAF" w14:textId="77777777" w:rsidR="00441949" w:rsidRPr="00EC1491" w:rsidRDefault="00441949" w:rsidP="000B7F9C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</w:t>
      </w:r>
      <w:hyperlink r:id="rId10" w:history="1">
        <w:r w:rsidRPr="00EC1491">
          <w:rPr>
            <w:rFonts w:ascii="GothaPro" w:eastAsia="Times New Roman" w:hAnsi="GothaPro" w:cs="Times New Roman"/>
            <w:spacing w:val="3"/>
            <w:sz w:val="32"/>
            <w:szCs w:val="32"/>
            <w:bdr w:val="none" w:sz="0" w:space="0" w:color="auto" w:frame="1"/>
            <w:lang w:eastAsia="ru-RU"/>
          </w:rPr>
          <w:t>Ответ</w:t>
        </w:r>
      </w:hyperlink>
    </w:p>
    <w:p w14:paraId="5C1611BE" w14:textId="77777777" w:rsidR="00441949" w:rsidRPr="00EC1491" w:rsidRDefault="00441949" w:rsidP="00441949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8.</w:t>
      </w: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Самостоятельно подберите </w:t>
      </w:r>
      <w:r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вводную конструкцию</w:t>
      </w: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, которая должна стоять на месте пропуска в третьем </w:t>
      </w:r>
      <w:r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(3)</w:t>
      </w: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предложении текста. Запишите эту конструкцию. </w:t>
      </w:r>
    </w:p>
    <w:p w14:paraId="55B37B84" w14:textId="77777777" w:rsidR="00441949" w:rsidRPr="00EC1491" w:rsidRDefault="00441949" w:rsidP="00441949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1)Жизнь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 xml:space="preserve"> в районах с большим количеством зелени оказалась связана со снижением уровня адреналина, что свидетельствует о низком уровне стресса. 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2)Также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 xml:space="preserve"> проживание в зеленых районах было связано с более низким уровнем F2-изопростана, что указывает на меньший окислительный стресс. 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3)...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, у жителей таких районов кровеносные сосуды показали лучшую способность к восстановлению. </w:t>
      </w:r>
    </w:p>
    <w:p w14:paraId="61965A75" w14:textId="77777777" w:rsidR="00441949" w:rsidRPr="00EC1491" w:rsidRDefault="00441949" w:rsidP="000B7F9C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lastRenderedPageBreak/>
        <w:t> </w:t>
      </w:r>
      <w:hyperlink r:id="rId11" w:history="1">
        <w:r w:rsidRPr="00EC1491">
          <w:rPr>
            <w:rFonts w:ascii="GothaPro" w:eastAsia="Times New Roman" w:hAnsi="GothaPro" w:cs="Times New Roman"/>
            <w:spacing w:val="3"/>
            <w:sz w:val="32"/>
            <w:szCs w:val="32"/>
            <w:bdr w:val="none" w:sz="0" w:space="0" w:color="auto" w:frame="1"/>
            <w:lang w:eastAsia="ru-RU"/>
          </w:rPr>
          <w:t>Ответ</w:t>
        </w:r>
      </w:hyperlink>
    </w:p>
    <w:p w14:paraId="60191CBC" w14:textId="77777777" w:rsidR="00441949" w:rsidRPr="00EC1491" w:rsidRDefault="00441949" w:rsidP="00441949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9.</w:t>
      </w: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Самостоятельно подберите </w:t>
      </w:r>
      <w:r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вводное слово</w:t>
      </w: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, которое должно стоять на месте пропуска во втором </w:t>
      </w:r>
      <w:r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(2)</w:t>
      </w: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предложении текста. Запишите это слово. </w:t>
      </w:r>
    </w:p>
    <w:p w14:paraId="3E703728" w14:textId="77777777" w:rsidR="00441949" w:rsidRPr="00EC1491" w:rsidRDefault="00441949" w:rsidP="00441949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(1)В начале 1980-х годов на линии экватора, рассчитанной согласно вычислениям французской экспедиции XVIII века, построили монумент «Середина мира» и одноименный музей. 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2)...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, место установки монумента не соответствует точному местонахождению линии экватора, определяемому с помощью GPS. 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3)Данная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 xml:space="preserve"> линия, на самом деле, находится в 240 метрах к северу от обелиска. 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4)Именно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 xml:space="preserve"> здесь, на широте 0º 0′ 0″, находится второй музей — Интиньян. </w:t>
      </w:r>
    </w:p>
    <w:p w14:paraId="7200D1B8" w14:textId="77777777" w:rsidR="00441949" w:rsidRPr="00EC1491" w:rsidRDefault="00441949" w:rsidP="00441949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</w:t>
      </w:r>
      <w:hyperlink r:id="rId12" w:history="1">
        <w:r w:rsidRPr="00EC1491">
          <w:rPr>
            <w:rFonts w:ascii="GothaPro" w:eastAsia="Times New Roman" w:hAnsi="GothaPro" w:cs="Times New Roman"/>
            <w:spacing w:val="3"/>
            <w:sz w:val="32"/>
            <w:szCs w:val="32"/>
            <w:bdr w:val="none" w:sz="0" w:space="0" w:color="auto" w:frame="1"/>
            <w:lang w:eastAsia="ru-RU"/>
          </w:rPr>
          <w:t>Ответ</w:t>
        </w:r>
      </w:hyperlink>
    </w:p>
    <w:p w14:paraId="247A7808" w14:textId="77777777" w:rsidR="00441949" w:rsidRPr="00EC1491" w:rsidRDefault="000B7F9C" w:rsidP="00441949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GothaPro" w:eastAsia="Times New Roman" w:hAnsi="GothaPro" w:cs="Times New Roman"/>
          <w:b/>
          <w:spacing w:val="3"/>
          <w:sz w:val="32"/>
          <w:szCs w:val="32"/>
          <w:lang w:eastAsia="ru-RU"/>
        </w:rPr>
        <w:t>10.</w:t>
      </w:r>
      <w:r w:rsidR="00441949"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Самостоятельно подберите вводную конструкцию, которая должна стоять на месте пропуска в третьем (3) предложении текста. Запишите эту конструкцию. </w:t>
      </w:r>
    </w:p>
    <w:p w14:paraId="095B8BDF" w14:textId="77777777" w:rsidR="00441949" w:rsidRPr="00EC1491" w:rsidRDefault="00441949" w:rsidP="00441949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1)Брюки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 xml:space="preserve"> клеш были введены в 1810-х годах на американском флоте из-за практичности. 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2)Оказавшись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 xml:space="preserve"> при кораблекрушении в открытом море, от таких брюк можно было быстро освободиться, поскольку они расширялись от самого бедра, а застежка располагалась на поясе сбоку. 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3)...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, такие брюки было легко закатывать — например, чтобы отдраить палубу, не замочив штанин. 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4)Впрочем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, это общепринятые предположения, ведь документов, которые четко объясняли бы выбор подобного покроя, не обнаружено. </w:t>
      </w:r>
    </w:p>
    <w:p w14:paraId="1811AFFF" w14:textId="77777777" w:rsidR="00441949" w:rsidRPr="00EC1491" w:rsidRDefault="00441949" w:rsidP="000B7F9C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</w:t>
      </w:r>
      <w:hyperlink r:id="rId13" w:history="1">
        <w:r w:rsidRPr="00EC1491">
          <w:rPr>
            <w:rFonts w:ascii="GothaPro" w:eastAsia="Times New Roman" w:hAnsi="GothaPro" w:cs="Times New Roman"/>
            <w:spacing w:val="3"/>
            <w:sz w:val="32"/>
            <w:szCs w:val="32"/>
            <w:bdr w:val="none" w:sz="0" w:space="0" w:color="auto" w:frame="1"/>
            <w:lang w:eastAsia="ru-RU"/>
          </w:rPr>
          <w:t>Ответ</w:t>
        </w:r>
      </w:hyperlink>
    </w:p>
    <w:p w14:paraId="79999623" w14:textId="77777777" w:rsidR="00441949" w:rsidRPr="00EC1491" w:rsidRDefault="000B7F9C" w:rsidP="00441949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11</w:t>
      </w:r>
      <w:r w:rsidR="00441949"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.</w:t>
      </w:r>
      <w:r w:rsidR="00441949"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Самостоятельно подберите </w:t>
      </w:r>
      <w:r w:rsidR="00441949"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вводную конструкцию</w:t>
      </w:r>
      <w:r w:rsidR="00441949"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, которая должна стоять на месте пропуска во втором </w:t>
      </w:r>
      <w:r w:rsidR="00441949"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(2)</w:t>
      </w:r>
      <w:r w:rsidR="00441949"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предложении текста. Запишите эту конструкцию. </w:t>
      </w:r>
    </w:p>
    <w:p w14:paraId="1421A804" w14:textId="77777777" w:rsidR="00441949" w:rsidRPr="00EC1491" w:rsidRDefault="00441949" w:rsidP="00441949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1)Мария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 xml:space="preserve"> Склодовская-Кюри не только первая женщина, получившая Нобелевскую премию, но и первый в мире ученый, награжденный ею дважды. 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2)...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 xml:space="preserve">, это единственный человек, удостоенный </w:t>
      </w:r>
      <w:proofErr w:type="spell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Нобелевки</w:t>
      </w:r>
      <w:proofErr w:type="spell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 xml:space="preserve"> в разных научных дисциплинах: одна премия Склодовской-Кюри была по физике, вторая — по химии. </w:t>
      </w:r>
    </w:p>
    <w:p w14:paraId="6A37591F" w14:textId="5898BE64" w:rsidR="00441949" w:rsidRPr="00EC1491" w:rsidRDefault="00441949" w:rsidP="000B7F9C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</w:t>
      </w:r>
      <w:hyperlink r:id="rId14" w:history="1">
        <w:r w:rsidRPr="00EC1491">
          <w:rPr>
            <w:rFonts w:ascii="GothaPro" w:eastAsia="Times New Roman" w:hAnsi="GothaPro" w:cs="Times New Roman"/>
            <w:spacing w:val="3"/>
            <w:sz w:val="32"/>
            <w:szCs w:val="32"/>
            <w:bdr w:val="none" w:sz="0" w:space="0" w:color="auto" w:frame="1"/>
            <w:lang w:eastAsia="ru-RU"/>
          </w:rPr>
          <w:t>Ответ</w:t>
        </w:r>
      </w:hyperlink>
      <w:r w:rsidR="007F49E3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– кроме того</w:t>
      </w:r>
    </w:p>
    <w:p w14:paraId="6862F8E3" w14:textId="77777777" w:rsidR="00441949" w:rsidRPr="00EC1491" w:rsidRDefault="000B7F9C" w:rsidP="00441949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12</w:t>
      </w:r>
      <w:r w:rsidR="00441949"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. </w:t>
      </w:r>
      <w:r w:rsidR="00441949"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Самостоятельно подберите </w:t>
      </w:r>
      <w:r w:rsidR="00441949"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вводное слово</w:t>
      </w:r>
      <w:r w:rsidR="00441949"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, которое должно стоять на месте пропуска во втором </w:t>
      </w:r>
      <w:r w:rsidR="00441949"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(2)</w:t>
      </w:r>
      <w:r w:rsidR="00441949"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предложении текста. Запишите это слово. </w:t>
      </w:r>
    </w:p>
    <w:p w14:paraId="37F31B9E" w14:textId="77777777" w:rsidR="00441949" w:rsidRPr="00EC1491" w:rsidRDefault="00441949" w:rsidP="00441949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1)Сардинские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 xml:space="preserve"> женщины еще и врачевательницы: они знают целебные травы, главная из которых, конечно же, бессмертник, а также особые молитвы, помогающие в лечении не очень тяжелых, но неприятных болезней. 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2)...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, они могут заговорить бородавку или ячмень на глазу. 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3)Молитвы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 xml:space="preserve"> эти секретные и </w:t>
      </w: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lastRenderedPageBreak/>
        <w:t>передаются от матери к дочери только в рождественскую ночь, так как в другое время молитва потеряет силу. </w:t>
      </w:r>
    </w:p>
    <w:p w14:paraId="04775F9C" w14:textId="03EBEE54" w:rsidR="00441949" w:rsidRPr="00EC1491" w:rsidRDefault="00441949" w:rsidP="000B7F9C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</w:t>
      </w:r>
      <w:hyperlink r:id="rId15" w:history="1">
        <w:r w:rsidRPr="00EC1491">
          <w:rPr>
            <w:rFonts w:ascii="GothaPro" w:eastAsia="Times New Roman" w:hAnsi="GothaPro" w:cs="Times New Roman"/>
            <w:spacing w:val="3"/>
            <w:sz w:val="32"/>
            <w:szCs w:val="32"/>
            <w:bdr w:val="none" w:sz="0" w:space="0" w:color="auto" w:frame="1"/>
            <w:lang w:eastAsia="ru-RU"/>
          </w:rPr>
          <w:t>Ответ</w:t>
        </w:r>
      </w:hyperlink>
      <w:r w:rsidR="00FE7F3E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– например </w:t>
      </w:r>
    </w:p>
    <w:p w14:paraId="729B83AA" w14:textId="77777777" w:rsidR="00441949" w:rsidRPr="00EC1491" w:rsidRDefault="000B7F9C" w:rsidP="00441949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13</w:t>
      </w:r>
      <w:r w:rsidR="00441949"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.</w:t>
      </w:r>
      <w:r w:rsidR="00441949"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Самостоятельно подберите </w:t>
      </w:r>
      <w:r w:rsidR="00441949"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вводную конструкцию</w:t>
      </w:r>
      <w:r w:rsidR="00441949"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, которая должна стоять на месте пропуска в третьем </w:t>
      </w:r>
      <w:r w:rsidR="00441949"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(3)</w:t>
      </w:r>
      <w:r w:rsidR="00441949"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предложении текста. Запишите эту конструкцию. </w:t>
      </w:r>
    </w:p>
    <w:p w14:paraId="5317001A" w14:textId="77777777" w:rsidR="00441949" w:rsidRPr="00EC1491" w:rsidRDefault="00441949" w:rsidP="00441949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(1)В мае 1812 года в Москве фунт коровьего масла стоил 40 копеек, говядины — 20 копеек, кофе (в зависимости от сорта) — 140–180 копеек, сахара — 190 копеек. 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2)Стоимость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 xml:space="preserve"> этой же продовольственной корзины в сегодняшних ценах потянет примерно на 390 рублей — в 90,5 раза больше, чем в 1812 году. 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3)...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, Николай Ростов проиграл 3 891 500 рублей. 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4)Очевидно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, что отдавать этот долг семье было нечем. </w:t>
      </w:r>
    </w:p>
    <w:p w14:paraId="346BBC4A" w14:textId="44D5E003" w:rsidR="00441949" w:rsidRPr="00EC1491" w:rsidRDefault="00441949" w:rsidP="000B7F9C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</w:t>
      </w:r>
      <w:hyperlink r:id="rId16" w:history="1">
        <w:r w:rsidRPr="00EC1491">
          <w:rPr>
            <w:rFonts w:ascii="GothaPro" w:eastAsia="Times New Roman" w:hAnsi="GothaPro" w:cs="Times New Roman"/>
            <w:spacing w:val="3"/>
            <w:sz w:val="32"/>
            <w:szCs w:val="32"/>
            <w:bdr w:val="none" w:sz="0" w:space="0" w:color="auto" w:frame="1"/>
            <w:lang w:eastAsia="ru-RU"/>
          </w:rPr>
          <w:t>Ответ</w:t>
        </w:r>
      </w:hyperlink>
      <w:r w:rsidR="00FE7F3E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– и так </w:t>
      </w:r>
    </w:p>
    <w:p w14:paraId="24232A5E" w14:textId="77777777" w:rsidR="00441949" w:rsidRPr="00EC1491" w:rsidRDefault="000B7F9C" w:rsidP="00441949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14</w:t>
      </w:r>
      <w:r w:rsidR="00441949"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.</w:t>
      </w:r>
      <w:r w:rsidR="00441949"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Самостоятельно подберите </w:t>
      </w:r>
      <w:r w:rsidR="00441949"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вводную конструкцию</w:t>
      </w:r>
      <w:r w:rsidR="00441949"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, которая должна стоять на месте пропуска в шестом </w:t>
      </w:r>
      <w:r w:rsidR="00441949"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(6)</w:t>
      </w:r>
      <w:r w:rsidR="00441949"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предложении текста. Запишите эту конструкцию. </w:t>
      </w:r>
    </w:p>
    <w:p w14:paraId="741D1690" w14:textId="4B61877E" w:rsidR="00441949" w:rsidRPr="00EC1491" w:rsidRDefault="00441949" w:rsidP="00441949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1)</w:t>
      </w:r>
      <w:proofErr w:type="spell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Лозен</w:t>
      </w:r>
      <w:proofErr w:type="spellEnd"/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 xml:space="preserve"> — это легендарная женщина-воительница из племени </w:t>
      </w:r>
      <w:r w:rsidR="00FE7F3E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ab/>
      </w: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. 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2)По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 xml:space="preserve"> одной из версии, она предпочла путь война роли матери из-за несчастной любви. 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3)Когда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 xml:space="preserve"> ей было 16 лет, в их деревню пришел незнакомец, в которого она влюбилась, но он не ответил ей взаимностью. 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4)После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 xml:space="preserve"> этого она поклялась никогда не выходить замуж. 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5)</w:t>
      </w:r>
      <w:proofErr w:type="spell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Лозен</w:t>
      </w:r>
      <w:proofErr w:type="spellEnd"/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 xml:space="preserve"> славилась умением обходиться с лошадями и управляться с лассо. 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6)...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, ей приписывали умение предсказывать местонахождения врагов, а также целительную силу. </w:t>
      </w:r>
    </w:p>
    <w:p w14:paraId="1AF777EB" w14:textId="2A273DF5" w:rsidR="00441949" w:rsidRPr="00EC1491" w:rsidRDefault="00441949" w:rsidP="000B7F9C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</w:t>
      </w:r>
      <w:hyperlink r:id="rId17" w:history="1">
        <w:r w:rsidRPr="00EC1491">
          <w:rPr>
            <w:rFonts w:ascii="GothaPro" w:eastAsia="Times New Roman" w:hAnsi="GothaPro" w:cs="Times New Roman"/>
            <w:spacing w:val="3"/>
            <w:sz w:val="32"/>
            <w:szCs w:val="32"/>
            <w:bdr w:val="none" w:sz="0" w:space="0" w:color="auto" w:frame="1"/>
            <w:lang w:eastAsia="ru-RU"/>
          </w:rPr>
          <w:t>Ответ</w:t>
        </w:r>
      </w:hyperlink>
      <w:r w:rsidR="00FE7F3E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– кроме того </w:t>
      </w:r>
    </w:p>
    <w:p w14:paraId="22C0318A" w14:textId="77777777" w:rsidR="00441949" w:rsidRPr="00EC1491" w:rsidRDefault="000B7F9C" w:rsidP="00441949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15</w:t>
      </w:r>
      <w:r w:rsidR="00441949"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.</w:t>
      </w:r>
      <w:r w:rsidR="00441949"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Самостоятельно подберите </w:t>
      </w:r>
      <w:r w:rsidR="00441949"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вводную конструкцию</w:t>
      </w:r>
      <w:r w:rsidR="00441949"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, которая должна стоять на месте пропуска в третьем </w:t>
      </w:r>
      <w:r w:rsidR="00441949"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(3)</w:t>
      </w:r>
      <w:r w:rsidR="00441949"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предложении текста. Запишите эту конструкцию. </w:t>
      </w:r>
    </w:p>
    <w:p w14:paraId="42393354" w14:textId="77777777" w:rsidR="00441949" w:rsidRPr="00EC1491" w:rsidRDefault="00441949" w:rsidP="00441949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1)Английский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 xml:space="preserve"> писатель Чарлз Диккенс, прославившийся такими романами, как «Дэвид Копперфильд», «Большие надежды» и «Приключения Оливера Твиста», имел множество странностей, с которыми приходилось мириться его близким. 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2)Так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, он требовал абсолютной тишины в доме, когда работал, и был сторонником безупречного порядка: он принимался писать, только если письменные принадлежности и статуэтки на его столе были расставлены в строго определенном порядке. 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3)...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, он не выносил взлохмаченные волосы, поэтому с собой у Диккенса всегда был гребень, которым он расчесывал волосы сотни раз на дню. </w:t>
      </w:r>
    </w:p>
    <w:p w14:paraId="27730033" w14:textId="4BF8B7DC" w:rsidR="00441949" w:rsidRPr="00EC1491" w:rsidRDefault="00441949" w:rsidP="000B7F9C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lastRenderedPageBreak/>
        <w:t> </w:t>
      </w:r>
      <w:hyperlink r:id="rId18" w:history="1">
        <w:r w:rsidRPr="00EC1491">
          <w:rPr>
            <w:rFonts w:ascii="GothaPro" w:eastAsia="Times New Roman" w:hAnsi="GothaPro" w:cs="Times New Roman"/>
            <w:spacing w:val="3"/>
            <w:sz w:val="32"/>
            <w:szCs w:val="32"/>
            <w:bdr w:val="none" w:sz="0" w:space="0" w:color="auto" w:frame="1"/>
            <w:lang w:eastAsia="ru-RU"/>
          </w:rPr>
          <w:t>Ответ</w:t>
        </w:r>
      </w:hyperlink>
      <w:r w:rsidR="00FE7F3E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– кроме того </w:t>
      </w:r>
    </w:p>
    <w:p w14:paraId="01DB6079" w14:textId="77777777" w:rsidR="00441949" w:rsidRPr="00EC1491" w:rsidRDefault="000B7F9C" w:rsidP="00441949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16</w:t>
      </w:r>
      <w:r w:rsidR="00441949"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.</w:t>
      </w:r>
      <w:r w:rsidR="00441949"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Самостоятельно подберите </w:t>
      </w:r>
      <w:r w:rsidR="00441949"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вводное слово</w:t>
      </w:r>
      <w:r w:rsidR="00441949"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, которое должно стоять на месте пропуска в третьем </w:t>
      </w:r>
      <w:r w:rsidR="00441949"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(3)</w:t>
      </w:r>
      <w:r w:rsidR="00441949"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предложении текста. Запишите это слово. </w:t>
      </w:r>
    </w:p>
    <w:p w14:paraId="5810C16C" w14:textId="77777777" w:rsidR="00441949" w:rsidRPr="00EC1491" w:rsidRDefault="00441949" w:rsidP="00441949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1)Несмотря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 xml:space="preserve"> на физический недуг, потерю оптимизма, а также переживания от безответной любви к графине Джульетте </w:t>
      </w:r>
      <w:proofErr w:type="spell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Гвиччарди</w:t>
      </w:r>
      <w:proofErr w:type="spell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, Бетховен слышит музыку внутри, и она придает композитору жизненные силы. 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2)Сосредоточившись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 xml:space="preserve"> на своей душе, Бетховен героически продолжает писать музыку, которую никогда не услышит. 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3)...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, в абсолютной глухоте рождается величайшая симфония № 9. </w:t>
      </w:r>
    </w:p>
    <w:p w14:paraId="15D9204F" w14:textId="5B640FD9" w:rsidR="00441949" w:rsidRPr="00EC1491" w:rsidRDefault="00441949" w:rsidP="000B7F9C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</w:t>
      </w:r>
      <w:hyperlink r:id="rId19" w:history="1">
        <w:r w:rsidRPr="00EC1491">
          <w:rPr>
            <w:rFonts w:ascii="GothaPro" w:eastAsia="Times New Roman" w:hAnsi="GothaPro" w:cs="Times New Roman"/>
            <w:spacing w:val="3"/>
            <w:sz w:val="32"/>
            <w:szCs w:val="32"/>
            <w:bdr w:val="none" w:sz="0" w:space="0" w:color="auto" w:frame="1"/>
            <w:lang w:eastAsia="ru-RU"/>
          </w:rPr>
          <w:t>Ответ</w:t>
        </w:r>
      </w:hyperlink>
      <w:r w:rsidR="00FE7F3E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– и так</w:t>
      </w:r>
    </w:p>
    <w:p w14:paraId="45B93989" w14:textId="77777777" w:rsidR="00441949" w:rsidRPr="00EC1491" w:rsidRDefault="000B7F9C" w:rsidP="00441949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17</w:t>
      </w:r>
      <w:r w:rsidR="00441949"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.</w:t>
      </w:r>
      <w:r w:rsidR="00441949"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Самостоятельно подберите </w:t>
      </w:r>
      <w:r w:rsidR="00441949"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вводное слово</w:t>
      </w:r>
      <w:r w:rsidR="00441949"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, которое должно стоять на месте пропуска в третьем </w:t>
      </w:r>
      <w:r w:rsidR="00441949"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(3)</w:t>
      </w:r>
      <w:r w:rsidR="00441949"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предложении текста. Запишите это слово. </w:t>
      </w:r>
    </w:p>
    <w:p w14:paraId="6DE11781" w14:textId="77777777" w:rsidR="00441949" w:rsidRPr="00EC1491" w:rsidRDefault="00441949" w:rsidP="00441949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(1)В начале 1890-х годов, знаменитый русский почвовед Василий Докучаев, с ужасом наблюдавший исчезновение последних остатков европейских черноземных степей, предложил сохранить несколько уцелевших участков нетронутой степи в качестве эталона. 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2)Разумеется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, для этого надо было обеспечить им полную неприкосновенность на вечные времена. 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3)...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, «вечность» оказалась слишком краткой: ни одна из созданных самим Докучаевым в воронежских, донецких и херсонских степях «научно-заповедных площадок» по разным причинам не дожила даже до Первой мировой. </w:t>
      </w:r>
    </w:p>
    <w:p w14:paraId="6F4FAECA" w14:textId="559490D2" w:rsidR="00441949" w:rsidRPr="00EC1491" w:rsidRDefault="00441949" w:rsidP="000B7F9C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</w:t>
      </w:r>
      <w:hyperlink r:id="rId20" w:history="1">
        <w:r w:rsidRPr="00EC1491">
          <w:rPr>
            <w:rFonts w:ascii="GothaPro" w:eastAsia="Times New Roman" w:hAnsi="GothaPro" w:cs="Times New Roman"/>
            <w:spacing w:val="3"/>
            <w:sz w:val="32"/>
            <w:szCs w:val="32"/>
            <w:bdr w:val="none" w:sz="0" w:space="0" w:color="auto" w:frame="1"/>
            <w:lang w:eastAsia="ru-RU"/>
          </w:rPr>
          <w:t>Ответ</w:t>
        </w:r>
      </w:hyperlink>
      <w:r w:rsidR="00FE7F3E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  - к сожалению</w:t>
      </w:r>
    </w:p>
    <w:p w14:paraId="5EF17032" w14:textId="77777777" w:rsidR="00441949" w:rsidRPr="00EC1491" w:rsidRDefault="000B7F9C" w:rsidP="00441949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18</w:t>
      </w:r>
      <w:r w:rsidR="00441949"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.</w:t>
      </w:r>
      <w:r w:rsidR="00441949"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Самостоятельно подберите </w:t>
      </w:r>
      <w:r w:rsidR="00441949"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вводную конструкцию</w:t>
      </w:r>
      <w:r w:rsidR="00441949"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, которая должна стоять на месте пропуска во втором </w:t>
      </w:r>
      <w:r w:rsidR="00441949"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(2)</w:t>
      </w:r>
      <w:r w:rsidR="00441949"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предложении текста. Запишите эту конструкцию. </w:t>
      </w:r>
    </w:p>
    <w:p w14:paraId="6F6A0EE5" w14:textId="77777777" w:rsidR="00441949" w:rsidRPr="00EC1491" w:rsidRDefault="00441949" w:rsidP="00441949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(1)В XIX веке некоторые исследователи замечали, что атомные веса различных элементов на самом деле во сколько-то раз больше атомного веса водорода. 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2)...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, если вы берете массу водорода за единицу, масса каждого другого атома будет ровно во сколько-то раз больше этой единицы. 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3)Атомный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 xml:space="preserve"> вес азота в 14 раз превышает вес атома водорода и в 197 раз — вес атома золота, но нет элемента, который весил бы больше водорода в 14,5 раза. 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4)По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 xml:space="preserve"> крайней мере, такой вес не фиксировали измерительные приборы того времени. </w:t>
      </w:r>
    </w:p>
    <w:p w14:paraId="52CA5423" w14:textId="310FC6CC" w:rsidR="00441949" w:rsidRPr="00EC1491" w:rsidRDefault="00441949" w:rsidP="000B7F9C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</w:t>
      </w:r>
      <w:hyperlink r:id="rId21" w:history="1">
        <w:r w:rsidRPr="00EC1491">
          <w:rPr>
            <w:rFonts w:ascii="GothaPro" w:eastAsia="Times New Roman" w:hAnsi="GothaPro" w:cs="Times New Roman"/>
            <w:spacing w:val="3"/>
            <w:sz w:val="32"/>
            <w:szCs w:val="32"/>
            <w:bdr w:val="none" w:sz="0" w:space="0" w:color="auto" w:frame="1"/>
            <w:lang w:eastAsia="ru-RU"/>
          </w:rPr>
          <w:t>Ответ</w:t>
        </w:r>
      </w:hyperlink>
      <w:r w:rsidR="00FE7F3E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- например</w:t>
      </w:r>
    </w:p>
    <w:p w14:paraId="370AA0C0" w14:textId="77777777" w:rsidR="00441949" w:rsidRPr="00EC1491" w:rsidRDefault="000B7F9C" w:rsidP="00441949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19</w:t>
      </w:r>
      <w:r w:rsidR="00441949"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.</w:t>
      </w:r>
      <w:r w:rsidR="00441949"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Самостоятельно подберите </w:t>
      </w:r>
      <w:r w:rsidR="00441949"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вводное слово</w:t>
      </w:r>
      <w:r w:rsidR="00441949"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, которое должно стоять на месте пропуска в третьем </w:t>
      </w:r>
      <w:r w:rsidR="00441949"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(3)</w:t>
      </w:r>
      <w:r w:rsidR="00441949"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предложении текста. Запишите это слово. </w:t>
      </w:r>
    </w:p>
    <w:p w14:paraId="2DC5BE04" w14:textId="77777777" w:rsidR="00441949" w:rsidRPr="00EC1491" w:rsidRDefault="00441949" w:rsidP="00441949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1)Нагреваясь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, океан теряет кислород по двум причинам: во-первых, чем теплее жидкость, тем меньше газа она может удержать. 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2)Вот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 xml:space="preserve"> почему газированные напитки на солнце выдыхаются быстрее. 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3)...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 xml:space="preserve">, когда тает полярный морской лед, на поверхности образуется слой талой воды, отличающейся по своим </w:t>
      </w: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lastRenderedPageBreak/>
        <w:t>свойствам от холодных и более соленых вод на глубине. 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4)Так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 xml:space="preserve"> получается своего рода «крышка», которая мешает течениям перемешивать поверхностные воды с глубинными. </w:t>
      </w:r>
    </w:p>
    <w:p w14:paraId="1617783F" w14:textId="1C39C335" w:rsidR="00441949" w:rsidRPr="00EC1491" w:rsidRDefault="00441949" w:rsidP="009F7891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</w:t>
      </w:r>
      <w:hyperlink r:id="rId22" w:history="1">
        <w:r w:rsidRPr="00EC1491">
          <w:rPr>
            <w:rFonts w:ascii="GothaPro" w:eastAsia="Times New Roman" w:hAnsi="GothaPro" w:cs="Times New Roman"/>
            <w:spacing w:val="3"/>
            <w:sz w:val="32"/>
            <w:szCs w:val="32"/>
            <w:bdr w:val="none" w:sz="0" w:space="0" w:color="auto" w:frame="1"/>
            <w:lang w:eastAsia="ru-RU"/>
          </w:rPr>
          <w:t>Ответ</w:t>
        </w:r>
      </w:hyperlink>
      <w:r w:rsidR="00FE7F3E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– </w:t>
      </w:r>
      <w:proofErr w:type="gramStart"/>
      <w:r w:rsidR="00FE7F3E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во вторых</w:t>
      </w:r>
      <w:proofErr w:type="gramEnd"/>
    </w:p>
    <w:p w14:paraId="1D6CC5BB" w14:textId="77777777" w:rsidR="00441949" w:rsidRPr="00EC1491" w:rsidRDefault="000B7F9C" w:rsidP="00441949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20</w:t>
      </w:r>
      <w:r w:rsidR="00441949"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.</w:t>
      </w:r>
      <w:r w:rsidR="00441949"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Самостоятельно подберите </w:t>
      </w:r>
      <w:r w:rsidR="00441949"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вводное слово</w:t>
      </w:r>
      <w:r w:rsidR="00441949"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, которое должно стоять на месте пропуска в третьем </w:t>
      </w:r>
      <w:r w:rsidR="00441949"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(3)</w:t>
      </w:r>
      <w:r w:rsidR="00441949"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предложении текста. Запишите это слово. </w:t>
      </w:r>
    </w:p>
    <w:p w14:paraId="70EA5D4A" w14:textId="77777777" w:rsidR="00441949" w:rsidRPr="00EC1491" w:rsidRDefault="00441949" w:rsidP="00441949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1)Для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 xml:space="preserve"> учебы мозгу необходим нейромедиатор дофамин, количество которого увеличивается во время физических нагрузок и еще в течение пары минут после их окончания. (2)В некоторых исследованиях учебный процесс сочетали с интенсивной, но непродолжительной физической нагрузкой. 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3)...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, учащиеся прерывались и в течение двух минут делали глубокие приседания или приседания с выпрыгиванием. 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4)Отмечалось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, что после такой встряски обучение шло эффективнее. </w:t>
      </w:r>
    </w:p>
    <w:p w14:paraId="6A09CF39" w14:textId="47979F17" w:rsidR="00441949" w:rsidRPr="00EC1491" w:rsidRDefault="00441949" w:rsidP="000B7F9C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</w:t>
      </w:r>
      <w:hyperlink r:id="rId23" w:history="1">
        <w:r w:rsidRPr="00EC1491">
          <w:rPr>
            <w:rFonts w:ascii="GothaPro" w:eastAsia="Times New Roman" w:hAnsi="GothaPro" w:cs="Times New Roman"/>
            <w:spacing w:val="3"/>
            <w:sz w:val="32"/>
            <w:szCs w:val="32"/>
            <w:bdr w:val="none" w:sz="0" w:space="0" w:color="auto" w:frame="1"/>
            <w:lang w:eastAsia="ru-RU"/>
          </w:rPr>
          <w:t>Ответ</w:t>
        </w:r>
      </w:hyperlink>
      <w:r w:rsidR="00FE7F3E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- например</w:t>
      </w:r>
    </w:p>
    <w:p w14:paraId="155FBAEA" w14:textId="77777777" w:rsidR="00441949" w:rsidRPr="00EC1491" w:rsidRDefault="000B7F9C" w:rsidP="00441949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21</w:t>
      </w:r>
      <w:r w:rsidR="00441949"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.</w:t>
      </w:r>
      <w:r w:rsidR="00441949"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Самостоятельно подберите </w:t>
      </w:r>
      <w:r w:rsidR="00441949"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вводную конструкцию</w:t>
      </w:r>
      <w:r w:rsidR="00441949"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, которая должна стоять на месте пропуска во втором </w:t>
      </w:r>
      <w:r w:rsidR="00441949"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(2)</w:t>
      </w:r>
      <w:r w:rsidR="00441949"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предложении текста. Запишите эту конструкцию. </w:t>
      </w:r>
    </w:p>
    <w:p w14:paraId="14926A7E" w14:textId="77777777" w:rsidR="00441949" w:rsidRPr="00EC1491" w:rsidRDefault="00441949" w:rsidP="00441949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1)Когда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 xml:space="preserve"> уровень сахара в крови падает, сосредоточиться становится сложнее: вас беспокоит чувство голода. 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2)...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, когда уровень сахара в крови повышается, учащийся начинает уставать. 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3)Завтрак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 xml:space="preserve"> — это отличный способ поддерживать уровень сахара в норме. (4) Более того, положительное влияние завтрака сохраняется даже во второй половине дня, после обеда. </w:t>
      </w:r>
    </w:p>
    <w:p w14:paraId="500C2230" w14:textId="69F3045A" w:rsidR="00441949" w:rsidRPr="00EC1491" w:rsidRDefault="00441949" w:rsidP="000B7F9C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</w:t>
      </w:r>
      <w:hyperlink r:id="rId24" w:history="1">
        <w:r w:rsidRPr="00EC1491">
          <w:rPr>
            <w:rFonts w:ascii="GothaPro" w:eastAsia="Times New Roman" w:hAnsi="GothaPro" w:cs="Times New Roman"/>
            <w:spacing w:val="3"/>
            <w:sz w:val="32"/>
            <w:szCs w:val="32"/>
            <w:bdr w:val="none" w:sz="0" w:space="0" w:color="auto" w:frame="1"/>
            <w:lang w:eastAsia="ru-RU"/>
          </w:rPr>
          <w:t>Ответ</w:t>
        </w:r>
      </w:hyperlink>
      <w:r w:rsidR="00FE7F3E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</w:t>
      </w:r>
      <w:r w:rsidR="00E25C8E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- наоборот</w:t>
      </w:r>
    </w:p>
    <w:p w14:paraId="7C887109" w14:textId="77777777" w:rsidR="00441949" w:rsidRPr="00EC1491" w:rsidRDefault="000B7F9C" w:rsidP="00441949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22</w:t>
      </w:r>
      <w:r w:rsidR="00441949"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.</w:t>
      </w:r>
      <w:r w:rsidR="00441949"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Самостоятельно подберите </w:t>
      </w:r>
      <w:r w:rsidR="00441949"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вводное слово</w:t>
      </w:r>
      <w:r w:rsidR="00441949"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, которое должно стоять на месте пропуска в третьем </w:t>
      </w:r>
      <w:r w:rsidR="00441949"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(3)</w:t>
      </w:r>
      <w:r w:rsidR="00441949"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предложении текста. Запишите это слово. </w:t>
      </w:r>
    </w:p>
    <w:p w14:paraId="1965722A" w14:textId="77777777" w:rsidR="00441949" w:rsidRPr="00EC1491" w:rsidRDefault="00441949" w:rsidP="00441949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1)Влияние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 xml:space="preserve"> изменения климата на разные сообщества, виды и популяции неодинаково. 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2)Может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 xml:space="preserve"> оно приводить и к межвидовым конфликтам. (3) ..., сосуществующие виды, которые делят какой-либо ресурс, из-за разных адаптаций к изменяющемуся климату могут стать жесткими конкурентами. </w:t>
      </w:r>
    </w:p>
    <w:p w14:paraId="63D96D87" w14:textId="4A9A3FA9" w:rsidR="00441949" w:rsidRPr="00EC1491" w:rsidRDefault="00441949" w:rsidP="000B7F9C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</w:t>
      </w:r>
      <w:hyperlink r:id="rId25" w:history="1">
        <w:r w:rsidRPr="00EC1491">
          <w:rPr>
            <w:rFonts w:ascii="GothaPro" w:eastAsia="Times New Roman" w:hAnsi="GothaPro" w:cs="Times New Roman"/>
            <w:spacing w:val="3"/>
            <w:sz w:val="32"/>
            <w:szCs w:val="32"/>
            <w:bdr w:val="none" w:sz="0" w:space="0" w:color="auto" w:frame="1"/>
            <w:lang w:eastAsia="ru-RU"/>
          </w:rPr>
          <w:t>Ответ</w:t>
        </w:r>
      </w:hyperlink>
      <w:r w:rsidR="00E25C8E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– например </w:t>
      </w:r>
    </w:p>
    <w:p w14:paraId="274BBDB2" w14:textId="77777777" w:rsidR="00441949" w:rsidRPr="00EC1491" w:rsidRDefault="000B7F9C" w:rsidP="00441949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23</w:t>
      </w:r>
      <w:r w:rsidR="00441949"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.</w:t>
      </w:r>
      <w:r w:rsidR="00441949"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Самостоятельно подберите </w:t>
      </w:r>
      <w:r w:rsidR="00441949"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вводную конструкцию</w:t>
      </w:r>
      <w:r w:rsidR="00441949"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, которая должна стоять на месте пропуска в четвертом </w:t>
      </w:r>
      <w:r w:rsidR="00441949"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(4)</w:t>
      </w:r>
      <w:r w:rsidR="00441949"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предложении текста. Запишите эту конструкцию. </w:t>
      </w:r>
    </w:p>
    <w:p w14:paraId="1FB90D7D" w14:textId="77777777" w:rsidR="00441949" w:rsidRPr="00EC1491" w:rsidRDefault="00441949" w:rsidP="00441949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1)Снаружи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 xml:space="preserve"> Земля покрыта твердой оболочкой — земной корой, которая не является монолитной, а разбита на плиты, неоднородные по своему строению и составу. 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2)Два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 xml:space="preserve"> главных типа плит — континентальные и океанические — </w:t>
      </w: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lastRenderedPageBreak/>
        <w:t>различаются составом коры, мощностью (толщиной) и возрастом. (3)В центральных частях океанов плиты раздвигаются, снизу поступает мантийный материал, который формирует океаническую кору, состоящую главным образом из базальтов, поверх которых отлагается слой осадков. 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4)...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, океаническая кора имеет двуслойное строение. </w:t>
      </w:r>
    </w:p>
    <w:p w14:paraId="19473440" w14:textId="44C06E17" w:rsidR="00441949" w:rsidRPr="00EC1491" w:rsidRDefault="00441949" w:rsidP="000B7F9C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</w:t>
      </w:r>
      <w:hyperlink r:id="rId26" w:history="1">
        <w:r w:rsidRPr="00EC1491">
          <w:rPr>
            <w:rFonts w:ascii="GothaPro" w:eastAsia="Times New Roman" w:hAnsi="GothaPro" w:cs="Times New Roman"/>
            <w:spacing w:val="3"/>
            <w:sz w:val="32"/>
            <w:szCs w:val="32"/>
            <w:bdr w:val="none" w:sz="0" w:space="0" w:color="auto" w:frame="1"/>
            <w:lang w:eastAsia="ru-RU"/>
          </w:rPr>
          <w:t>Ответ</w:t>
        </w:r>
      </w:hyperlink>
      <w:r w:rsidR="00E25C8E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– следовательно</w:t>
      </w:r>
    </w:p>
    <w:p w14:paraId="5BAC4BCC" w14:textId="77777777" w:rsidR="00441949" w:rsidRPr="00EC1491" w:rsidRDefault="000B7F9C" w:rsidP="00441949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24</w:t>
      </w:r>
      <w:r w:rsidR="00441949"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.</w:t>
      </w:r>
      <w:r w:rsidR="00441949"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Самостоятельно подберите </w:t>
      </w:r>
      <w:r w:rsidR="00441949"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вводное слово</w:t>
      </w:r>
      <w:r w:rsidR="00441949"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, которое должно стоять на месте пропуска во втором </w:t>
      </w:r>
      <w:r w:rsidR="00441949"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(2)</w:t>
      </w:r>
      <w:r w:rsidR="00441949"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предложении текста. Запишите это слово. </w:t>
      </w:r>
    </w:p>
    <w:p w14:paraId="7BE4B50F" w14:textId="77777777" w:rsidR="00441949" w:rsidRPr="00EC1491" w:rsidRDefault="00441949" w:rsidP="00441949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1)Беспилотные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 xml:space="preserve"> автомобили, возможно, уже очень скоро начнут входить в наш обиход, однако их разработка сталкивается с разнообразными моральными проблемами. 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2)...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, неясно, как должны вести себя самоуправляемые автомобили в аварийных ситуациях, когда от решения, принятого искусственным интеллектом, зависит распределение рисков между людьми. 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3)Ожидается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, что беспилотные автомобили будут попадать в такие ситуации реже, чем машины, управляемые живыми водителями, но всё же иногда это обязательно будет происходить, а значит, искусственный интеллект должен быть готов к решению моральных дилемм. </w:t>
      </w:r>
    </w:p>
    <w:p w14:paraId="10030C7E" w14:textId="092A5750" w:rsidR="00441949" w:rsidRPr="00EC1491" w:rsidRDefault="00441949" w:rsidP="000B7F9C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</w:t>
      </w:r>
      <w:hyperlink r:id="rId27" w:history="1">
        <w:r w:rsidRPr="00EC1491">
          <w:rPr>
            <w:rFonts w:ascii="GothaPro" w:eastAsia="Times New Roman" w:hAnsi="GothaPro" w:cs="Times New Roman"/>
            <w:spacing w:val="3"/>
            <w:sz w:val="32"/>
            <w:szCs w:val="32"/>
            <w:bdr w:val="none" w:sz="0" w:space="0" w:color="auto" w:frame="1"/>
            <w:lang w:eastAsia="ru-RU"/>
          </w:rPr>
          <w:t>Ответ</w:t>
        </w:r>
      </w:hyperlink>
      <w:r w:rsidR="00E25C8E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– кроме того</w:t>
      </w:r>
    </w:p>
    <w:p w14:paraId="600303FB" w14:textId="77777777" w:rsidR="00441949" w:rsidRPr="00EC1491" w:rsidRDefault="000B7F9C" w:rsidP="00441949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25</w:t>
      </w:r>
      <w:r w:rsidR="00441949"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.</w:t>
      </w:r>
      <w:r w:rsidR="00441949"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Самостоятельно подберите </w:t>
      </w:r>
      <w:r w:rsidR="00441949"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вводное слово</w:t>
      </w:r>
      <w:r w:rsidR="00441949"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, которое должно стоять на месте пропуска в третьем </w:t>
      </w:r>
      <w:r w:rsidR="00441949"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(3)</w:t>
      </w:r>
      <w:r w:rsidR="00441949"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предложении текста. Запишите это слово. </w:t>
      </w:r>
    </w:p>
    <w:p w14:paraId="6EBC9596" w14:textId="77777777" w:rsidR="00441949" w:rsidRPr="00EC1491" w:rsidRDefault="00441949" w:rsidP="00441949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1)Численность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 xml:space="preserve"> муравьев-листорезов в одном зрелом гнезде сопоставима с населением крупного мегаполиса и может достигать 4–7 млн особей. 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2)По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 xml:space="preserve"> занимаемой площади такая колония иногда приближается к теннисному корту, а в глубину она уходит на несколько метров, так что в ней мог бы поместиться двухэтажный дом. 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3)...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, чтобы полностью раскопать средних размеров гнездо муравьев-листорезов в штате Луизиана, ученым пришлось вырыть котлован длиной 6 м и глубиной 4,5 м, но даже так не удалось добраться до конца самых длинных галерей, уходящих вглубь. </w:t>
      </w:r>
    </w:p>
    <w:p w14:paraId="53C3A0CA" w14:textId="4A4AF89E" w:rsidR="00441949" w:rsidRPr="00EC1491" w:rsidRDefault="00441949" w:rsidP="000B7F9C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</w:t>
      </w:r>
      <w:hyperlink r:id="rId28" w:history="1">
        <w:r w:rsidRPr="00EC1491">
          <w:rPr>
            <w:rFonts w:ascii="GothaPro" w:eastAsia="Times New Roman" w:hAnsi="GothaPro" w:cs="Times New Roman"/>
            <w:spacing w:val="3"/>
            <w:sz w:val="32"/>
            <w:szCs w:val="32"/>
            <w:bdr w:val="none" w:sz="0" w:space="0" w:color="auto" w:frame="1"/>
            <w:lang w:eastAsia="ru-RU"/>
          </w:rPr>
          <w:t>Ответ</w:t>
        </w:r>
      </w:hyperlink>
      <w:r w:rsidR="00E25C8E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– например</w:t>
      </w:r>
    </w:p>
    <w:p w14:paraId="12FC449F" w14:textId="77777777" w:rsidR="00441949" w:rsidRPr="00EC1491" w:rsidRDefault="000B7F9C" w:rsidP="00441949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26</w:t>
      </w:r>
      <w:r w:rsidR="00441949"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.</w:t>
      </w:r>
      <w:r w:rsidR="00441949"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Самостоятельно подберите </w:t>
      </w:r>
      <w:r w:rsidR="00441949"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вводное слово</w:t>
      </w:r>
      <w:r w:rsidR="00441949"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, которое должно стоять на месте пропуска в третьем </w:t>
      </w:r>
      <w:r w:rsidR="00441949"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(3)</w:t>
      </w:r>
      <w:r w:rsidR="00441949"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предложении текста. Запишите это слово. </w:t>
      </w:r>
    </w:p>
    <w:p w14:paraId="72E13611" w14:textId="77777777" w:rsidR="00441949" w:rsidRPr="00EC1491" w:rsidRDefault="00441949" w:rsidP="00441949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1)Глаза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 xml:space="preserve"> птиц часто имеют яркую окраску, однако, в отличие от окраски перьев, клюва и кожи, функциональное значение цвета радужной оболочки почти не исследовали. 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2)Глаза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 xml:space="preserve"> могут многое рассказать о жизни их обладателя: у некоторых видов птиц цвет глаз зависит от возраста, пола и физиологического состояния. 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3)Это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 xml:space="preserve"> верно, ..., для воробьиной пустельги, пингвинов и кукушек. </w:t>
      </w: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lastRenderedPageBreak/>
        <w:t>(4)С возрастом глаза меняют цвет и у некоторых воробьинообразных птиц — например, у камышовок-первогодок они светлее, чем у старших птиц.</w:t>
      </w:r>
    </w:p>
    <w:p w14:paraId="44E40DC1" w14:textId="03692BC8" w:rsidR="00441949" w:rsidRPr="00EC1491" w:rsidRDefault="00441949" w:rsidP="000B7F9C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</w:t>
      </w:r>
      <w:hyperlink r:id="rId29" w:history="1">
        <w:r w:rsidRPr="00EC1491">
          <w:rPr>
            <w:rFonts w:ascii="GothaPro" w:eastAsia="Times New Roman" w:hAnsi="GothaPro" w:cs="Times New Roman"/>
            <w:spacing w:val="3"/>
            <w:sz w:val="32"/>
            <w:szCs w:val="32"/>
            <w:bdr w:val="none" w:sz="0" w:space="0" w:color="auto" w:frame="1"/>
            <w:lang w:eastAsia="ru-RU"/>
          </w:rPr>
          <w:t>Ответ</w:t>
        </w:r>
      </w:hyperlink>
      <w:r w:rsidR="00E25C8E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- например</w:t>
      </w:r>
    </w:p>
    <w:p w14:paraId="7BF08E62" w14:textId="77777777" w:rsidR="00441949" w:rsidRPr="00EC1491" w:rsidRDefault="000B7F9C" w:rsidP="00441949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27</w:t>
      </w:r>
      <w:r w:rsidR="00441949"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.</w:t>
      </w:r>
      <w:r w:rsidR="00441949"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Самостоятельно подберите </w:t>
      </w:r>
      <w:r w:rsidR="00441949"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вводное слово</w:t>
      </w:r>
      <w:r w:rsidR="00441949"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, которое должно стоять на месте пропуска в третьем </w:t>
      </w:r>
      <w:r w:rsidR="00441949" w:rsidRPr="00EC1491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(3)</w:t>
      </w:r>
      <w:r w:rsidR="00441949"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предложении текста. Запишите это слово. </w:t>
      </w:r>
    </w:p>
    <w:p w14:paraId="56934DAC" w14:textId="77777777" w:rsidR="00441949" w:rsidRPr="00EC1491" w:rsidRDefault="00441949" w:rsidP="00441949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1)Муравьиные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 xml:space="preserve"> львы — это самое разнообразное семейство в отряде сетчатокрылых насекомых. 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2)Лёт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 xml:space="preserve"> муравьиных львов продолжается недолго, так что встречать их в природе приходится нечасто, да и ничего особенно примечательного в поведении этих насекомых нет. (</w:t>
      </w:r>
      <w:proofErr w:type="gramStart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3)...</w:t>
      </w:r>
      <w:proofErr w:type="gramEnd"/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, личинки муравьиных львов — существа в высшей степени своеобразные: они выкапывают воронки в песке, и, зарывшись на дне и выставив наружу челюсти, поджидают, когда же туда свалится жертва. </w:t>
      </w:r>
    </w:p>
    <w:p w14:paraId="6C1793ED" w14:textId="02EA973B" w:rsidR="00441949" w:rsidRDefault="00441949" w:rsidP="00441949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EC1491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</w:t>
      </w:r>
      <w:hyperlink r:id="rId30" w:history="1">
        <w:r w:rsidRPr="00EC1491">
          <w:rPr>
            <w:rFonts w:ascii="GothaPro" w:eastAsia="Times New Roman" w:hAnsi="GothaPro" w:cs="Times New Roman"/>
            <w:spacing w:val="3"/>
            <w:sz w:val="32"/>
            <w:szCs w:val="32"/>
            <w:bdr w:val="none" w:sz="0" w:space="0" w:color="auto" w:frame="1"/>
            <w:lang w:eastAsia="ru-RU"/>
          </w:rPr>
          <w:t>Ответ</w:t>
        </w:r>
      </w:hyperlink>
      <w:r w:rsidR="00E25C8E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– наоборот/напротив</w:t>
      </w:r>
    </w:p>
    <w:p w14:paraId="7CB86502" w14:textId="77777777" w:rsidR="00E25C8E" w:rsidRPr="00EC1491" w:rsidRDefault="00E25C8E" w:rsidP="00441949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</w:p>
    <w:p w14:paraId="5F92E022" w14:textId="77777777" w:rsidR="00725240" w:rsidRPr="00EC1491" w:rsidRDefault="00441949" w:rsidP="00441949">
      <w:pPr>
        <w:ind w:left="-1701"/>
        <w:rPr>
          <w:sz w:val="32"/>
          <w:szCs w:val="32"/>
        </w:rPr>
      </w:pPr>
      <w:r w:rsidRPr="00EC1491">
        <w:rPr>
          <w:rFonts w:ascii="GothaPro" w:eastAsia="Times New Roman" w:hAnsi="GothaPro" w:cs="Times New Roman"/>
          <w:spacing w:val="3"/>
          <w:sz w:val="32"/>
          <w:szCs w:val="32"/>
          <w:shd w:val="clear" w:color="auto" w:fill="FFFFFF"/>
          <w:lang w:eastAsia="ru-RU"/>
        </w:rPr>
        <w:t>  </w:t>
      </w:r>
    </w:p>
    <w:sectPr w:rsidR="00725240" w:rsidRPr="00EC1491" w:rsidSect="00441949">
      <w:pgSz w:w="11906" w:h="16838"/>
      <w:pgMar w:top="1134" w:right="282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otha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1949"/>
    <w:rsid w:val="000B7F9C"/>
    <w:rsid w:val="00441949"/>
    <w:rsid w:val="00725240"/>
    <w:rsid w:val="007F49E3"/>
    <w:rsid w:val="009F7891"/>
    <w:rsid w:val="00B21B66"/>
    <w:rsid w:val="00D95B23"/>
    <w:rsid w:val="00E25C8E"/>
    <w:rsid w:val="00EC1491"/>
    <w:rsid w:val="00FE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435D"/>
  <w15:docId w15:val="{56F6D62D-8E47-4514-B265-4D5B03B30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9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9909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084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502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2899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00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190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70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169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648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145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069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6898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834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636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470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881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086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295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410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857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880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618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600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703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682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270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260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ShowOrHide('spbbabe2c1a3bdd5e3722d72ed5e0e559a')" TargetMode="External"/><Relationship Id="rId13" Type="http://schemas.openxmlformats.org/officeDocument/2006/relationships/hyperlink" Target="javascript:ShowOrHide('sp60c577e3fdda0f9b4b6e9046bde54e5b')" TargetMode="External"/><Relationship Id="rId18" Type="http://schemas.openxmlformats.org/officeDocument/2006/relationships/hyperlink" Target="javascript:ShowOrHide('spb66b9aa9ca7f078a851a2d4bab1f84f3')" TargetMode="External"/><Relationship Id="rId26" Type="http://schemas.openxmlformats.org/officeDocument/2006/relationships/hyperlink" Target="javascript:ShowOrHide('spb82f35e398a1a25097152f221c87dc06')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javascript:ShowOrHide('spe1eeeb6229b07f7def96db929778d038')" TargetMode="External"/><Relationship Id="rId7" Type="http://schemas.openxmlformats.org/officeDocument/2006/relationships/hyperlink" Target="javascript:ShowOrHide('spcbb5441c89a24889d5216e215ab3d8d4')" TargetMode="External"/><Relationship Id="rId12" Type="http://schemas.openxmlformats.org/officeDocument/2006/relationships/hyperlink" Target="javascript:ShowOrHide('sp322fb37eb6406dca40d2b7a2fac7d2e8')" TargetMode="External"/><Relationship Id="rId17" Type="http://schemas.openxmlformats.org/officeDocument/2006/relationships/hyperlink" Target="javascript:ShowOrHide('sp03d501cdc182008ada92fadee14968ae')" TargetMode="External"/><Relationship Id="rId25" Type="http://schemas.openxmlformats.org/officeDocument/2006/relationships/hyperlink" Target="javascript:ShowOrHide('sp711a567825461050cd3201bc5c8f5261')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ShowOrHide('spb6ad15da189561b87a044f7aa1f2a816')" TargetMode="External"/><Relationship Id="rId20" Type="http://schemas.openxmlformats.org/officeDocument/2006/relationships/hyperlink" Target="javascript:ShowOrHide('spde6a2b57fc548696b793a3dabedec6ea')" TargetMode="External"/><Relationship Id="rId29" Type="http://schemas.openxmlformats.org/officeDocument/2006/relationships/hyperlink" Target="javascript:ShowOrHide('sp1c787ef9b9371ec48d44ca35220b601b')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ShowOrHide('sp5d5acb673008565be46cfb742b37116f')" TargetMode="External"/><Relationship Id="rId11" Type="http://schemas.openxmlformats.org/officeDocument/2006/relationships/hyperlink" Target="javascript:ShowOrHide('sp2ebfa41b1b27bac69703ec5e44339bdf')" TargetMode="External"/><Relationship Id="rId24" Type="http://schemas.openxmlformats.org/officeDocument/2006/relationships/hyperlink" Target="javascript:ShowOrHide('sp41ff83adb78e932136fea8092f4dc70e')" TargetMode="External"/><Relationship Id="rId32" Type="http://schemas.openxmlformats.org/officeDocument/2006/relationships/theme" Target="theme/theme1.xml"/><Relationship Id="rId5" Type="http://schemas.openxmlformats.org/officeDocument/2006/relationships/hyperlink" Target="javascript:ShowOrHide('spdf32f8b5c513f2af455119128e0d732a')" TargetMode="External"/><Relationship Id="rId15" Type="http://schemas.openxmlformats.org/officeDocument/2006/relationships/hyperlink" Target="javascript:ShowOrHide('sp3a943f666b0dbd97f921f6af046ae431')" TargetMode="External"/><Relationship Id="rId23" Type="http://schemas.openxmlformats.org/officeDocument/2006/relationships/hyperlink" Target="javascript:ShowOrHide('sp9cda08a6a8eb60acc0fe5ade75466e37')" TargetMode="External"/><Relationship Id="rId28" Type="http://schemas.openxmlformats.org/officeDocument/2006/relationships/hyperlink" Target="javascript:ShowOrHide('sp88ec925830f667cde6afa2eef615307b')" TargetMode="External"/><Relationship Id="rId10" Type="http://schemas.openxmlformats.org/officeDocument/2006/relationships/hyperlink" Target="javascript:ShowOrHide('sp4beb1d69279aa2ef85ef3d8865bab1d9')" TargetMode="External"/><Relationship Id="rId19" Type="http://schemas.openxmlformats.org/officeDocument/2006/relationships/hyperlink" Target="javascript:ShowOrHide('spfff143f4499a933312f823fe8d2acc77')" TargetMode="External"/><Relationship Id="rId31" Type="http://schemas.openxmlformats.org/officeDocument/2006/relationships/fontTable" Target="fontTable.xml"/><Relationship Id="rId4" Type="http://schemas.openxmlformats.org/officeDocument/2006/relationships/hyperlink" Target="javascript:ShowOrHide('sp71fdeb7729476ad7f6a49d673165abe7')" TargetMode="External"/><Relationship Id="rId9" Type="http://schemas.openxmlformats.org/officeDocument/2006/relationships/hyperlink" Target="javascript:ShowOrHide('sp07cd94decf7a90bf13248bb4a9309647')" TargetMode="External"/><Relationship Id="rId14" Type="http://schemas.openxmlformats.org/officeDocument/2006/relationships/hyperlink" Target="javascript:ShowOrHide('spb1162bce38e63b5a5fd58cc1d3aacc25')" TargetMode="External"/><Relationship Id="rId22" Type="http://schemas.openxmlformats.org/officeDocument/2006/relationships/hyperlink" Target="javascript:ShowOrHide('sp0f3e3ed0dc39772881eaa7e081bc8b79')" TargetMode="External"/><Relationship Id="rId27" Type="http://schemas.openxmlformats.org/officeDocument/2006/relationships/hyperlink" Target="javascript:ShowOrHide('sp34b53890d21cb5138c724b1935855e3f')" TargetMode="External"/><Relationship Id="rId30" Type="http://schemas.openxmlformats.org/officeDocument/2006/relationships/hyperlink" Target="javascript:ShowOrHide('spbbb27c50fc960f3b64b8c3cd2c3c50af'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2719</Words>
  <Characters>15501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platon</cp:lastModifiedBy>
  <cp:revision>5</cp:revision>
  <dcterms:created xsi:type="dcterms:W3CDTF">2020-06-19T22:48:00Z</dcterms:created>
  <dcterms:modified xsi:type="dcterms:W3CDTF">2024-04-05T07:55:00Z</dcterms:modified>
</cp:coreProperties>
</file>