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92B" w:rsidRPr="00B26BD8" w:rsidRDefault="008B392B" w:rsidP="008B392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GothaPro" w:eastAsia="Times New Roman" w:hAnsi="GothaPro" w:cs="Times New Roman"/>
          <w:color w:val="1A1A1A"/>
          <w:spacing w:val="3"/>
          <w:sz w:val="23"/>
          <w:szCs w:val="23"/>
          <w:lang w:eastAsia="ru-RU"/>
        </w:rPr>
        <w:br/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Отредактируйте предложение: исправьте лексическую ошибку, </w:t>
      </w:r>
      <w:r w:rsidRPr="00B26BD8">
        <w:rPr>
          <w:rFonts w:ascii="GothaPro" w:eastAsia="Times New Roman" w:hAnsi="GothaPro" w:cs="Times New Roman"/>
          <w:b/>
          <w:bCs/>
          <w:spacing w:val="3"/>
          <w:sz w:val="32"/>
          <w:szCs w:val="32"/>
          <w:bdr w:val="none" w:sz="0" w:space="0" w:color="auto" w:frame="1"/>
          <w:shd w:val="clear" w:color="auto" w:fill="FFFFFF"/>
          <w:lang w:eastAsia="ru-RU"/>
        </w:rPr>
        <w:t>ЗАМЕНИВ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shd w:val="clear" w:color="auto" w:fill="FFFFFF"/>
          <w:lang w:eastAsia="ru-RU"/>
        </w:rPr>
        <w:t> неверно употребленное слово. Запишите подобранное слово, соблюдая нормы современного русского литературного языка. </w:t>
      </w:r>
      <w:r w:rsidRPr="00B26BD8"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  <w:br/>
      </w:r>
    </w:p>
    <w:p w:rsidR="008B392B" w:rsidRPr="00B26BD8" w:rsidRDefault="001B3878" w:rsidP="008B392B">
      <w:pPr>
        <w:shd w:val="clear" w:color="auto" w:fill="FFFFFF"/>
        <w:spacing w:after="0" w:line="324" w:lineRule="atLeast"/>
        <w:textAlignment w:val="baseline"/>
        <w:outlineLvl w:val="1"/>
        <w:rPr>
          <w:rFonts w:ascii="GothaPro" w:eastAsia="Times New Roman" w:hAnsi="GothaPro" w:cs="Times New Roman"/>
          <w:b/>
          <w:bCs/>
          <w:spacing w:val="-2"/>
          <w:sz w:val="32"/>
          <w:szCs w:val="32"/>
          <w:lang w:eastAsia="ru-RU"/>
        </w:rPr>
      </w:pPr>
      <w:hyperlink r:id="rId5" w:anchor="hmenu-item-2" w:tooltip="К меню" w:history="1">
        <w:r w:rsidR="008B392B" w:rsidRPr="00B26BD8">
          <w:rPr>
            <w:rStyle w:val="a3"/>
            <w:rFonts w:ascii="GothaPro" w:eastAsia="Times New Roman" w:hAnsi="GothaPro" w:cs="Times New Roman"/>
            <w:b/>
            <w:bCs/>
            <w:color w:val="auto"/>
            <w:spacing w:val="-2"/>
            <w:sz w:val="32"/>
            <w:szCs w:val="32"/>
            <w:bdr w:val="none" w:sz="0" w:space="0" w:color="auto" w:frame="1"/>
            <w:lang w:eastAsia="ru-RU"/>
          </w:rPr>
          <w:t>↑</w:t>
        </w:r>
      </w:hyperlink>
      <w:r w:rsidR="008B392B" w:rsidRPr="00B26BD8">
        <w:rPr>
          <w:rFonts w:ascii="GothaPro" w:eastAsia="Times New Roman" w:hAnsi="GothaPro" w:cs="Times New Roman"/>
          <w:b/>
          <w:bCs/>
          <w:spacing w:val="-2"/>
          <w:sz w:val="32"/>
          <w:szCs w:val="32"/>
          <w:lang w:eastAsia="ru-RU"/>
        </w:rPr>
        <w:t> Подборка заданий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Компании, причастные к инциденту с разливом нефти в Мексиканском заливе, сделали ряд решений по предотвращению подобных случаев в дальнейшем. 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lang w:eastAsia="ru-RU"/>
        </w:rPr>
        <w:t> </w:t>
      </w:r>
      <w:hyperlink r:id="rId6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возникновении болезни играют значение многочисленные клеточные и внеклеточные факторы, которые регулируют обмен кальция.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7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Выход в свет романа «Обломов» и громадный успех его у читателей дали И.А. Гончарову славу одного из самых выдающихся русских писателей.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8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Врут все, но это не имеет роли, потому что никто не слушает. 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9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Важно понять, кому из героев рассказа больше всего импонирует автор произведения.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0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 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1609 г. был заключен договор со Швецией, по которому шведы готовы были дать поддержку России в обмен на ее отказ от претензий на побережье Балтики.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1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Андрей бросил беглый глаз на гостя — тот был аккуратно одет, причёсан.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2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Чтобы стать чемпионом, надо было одержать первенство с определенным, причем крупным счетом.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3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любом историческом романе присутствует художественны вымысел: реальные лица могут делать поступки, которые не подтверждает ни один исторический документ.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4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Детские страхи – вполне реальные, достаточно сильные переживания, которые могут портить жизнь ребенка, заставляя его постоянно быть в поле внимания родителей.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Некоторые образы, эпизоды и идейные мотивы последнего романа Ф.М. Достоевского «Братья Карамазовы» берут истоки во всех последующих произведениях, начиная с «Бедных людей» и заканчивая «Дневником писателя» и «Подростком».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6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Летом обычно идет дождь, состоящий из крупных капель, потому что в это время земная поверхность интенсивно нагревается и насыщенный влагой воздух стремительно ползет вверх.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7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Юрисконсульту фирмы поручили в течение двух недель выразить свой ответ на предложения о сотрудничестве, поступившие от концерна «Астра».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8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Если назначить слишком дешевые цены, то организация не сможет покрыть свои издержки и не сумеет выжить.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19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«Туземцы, — рассказывает Форстер, — сообщили нам, что они собирают растущую на камнях ядовитую траву, смешивают ее с какими-то ракушками и бросают в море, как только увидят стаю рыбы».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0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Изучая архивные материалы, писатель подчас узнает и оценивает такие факты, которым, может быть, даже значения не уделял тот человек, о котором написана книга.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 </w:t>
      </w:r>
      <w:hyperlink r:id="rId21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Улучшение технологии позволяет национальному хозяйству повысить выпуск продукции при том же уровне затрат за счет увеличения производительности факторов производства.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2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Многолетней верной службой Бахтеев хотел загладить свою ответственность за опрометчивый поступок, совершённый в юности.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3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Правильная устная и письменная речь поможет приобрести уважение окружающих.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4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сюжете произведений А.П. Чехова первую скрипку исполняли изменения душевного состояния героя, динамика его противостояния обстоятельствам, бытовой рутине.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Для того, чтобы оказать заботу, не так уж много нужно: слово ободрения, когда у кого- то неприятности, немного нежности, когда другой выглядит печальным, вовремя прийти на помощь тому, кто устал. 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6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Договор между странами о разграничении морских пространств и сотрудничестве в Баренцевом море и Северном Ледовитом океане творит условия для реализации совместных экономических проектов.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7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1B3878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этот день Федор Андрееви</w:t>
      </w:r>
      <w:r w:rsidR="008B392B"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ч не выходил из своего кабинета, а на другое утро все в доме были поражены его скоропостижным отъездом.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8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Сопоставляя наблюдения, проведенные в разные века, ученые смогли сделать гипотезу о существовании циклов солнечной активности.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29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Делая отвары лекарственных растений, нельзя превышать концентрацию и дозировку, так как активные вещества в больших количествах могут оказать вред здоровью.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0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Творчеству А. П. Чехова посвящена серия лекций, на которых были прочитаны отрывки из его творчества.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1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Если вы не привыкли принимать сами решения, за вас это могут сделать другие, но они будут учитывать свои интересы, ваши интересы никто не будет брать во внимание.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2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Рядом с Томом сидел его заядлый друг, так же изнывавший от тоски и так же глубоко и благодарно обрадованный развлечением.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3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Добавленное на игру время уже не имело роли в определении победителя.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4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жизни каждого нормального человека наступают такие моменты, когда необходимо оказать решение не с учетом личных интересов и амбиций, а с учетом дела, которому ты служишь.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5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B26BD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После двухмесячного посещения дома Туркиных и трепетных ухаживаний за Катенькой Старцев предоставил ей руку и сердце. </w:t>
      </w:r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B26BD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6" w:history="1">
        <w:r w:rsidRPr="00B26BD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B26BD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B26BD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 xml:space="preserve">Приблизившись с ружьями наготове, путешественники увидели, что собаки остановили </w:t>
      </w:r>
      <w:proofErr w:type="gramStart"/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целый</w:t>
      </w:r>
      <w:proofErr w:type="gramEnd"/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рой лошадей, бежавших, очевидно, к озеру на водопой.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7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июне 1668 года «генерал» флибустьеров Ямайки Генри Морган, имея под своим началом всего 460 человек, решил произвести нападение на один из самых укрепленных портовых городов Панамского перешейка.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8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На основе первоначальных наблюдений он сумел выдвинуть догадку о том, что солнце, как правило, появляется с востока.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39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Карьера любого спортсмена не может считаться вполне успешной, пока не сбылась его самая заветная мечта — одержать первенство в олимпиадной борьбе.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0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Он решил не смыкать взгляд всю ночь, потому что ему не удалось запрятать подальше свои пять фунтов золота, и они так и лежали в патронном ящике у его изголовья.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1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Принц произвел на меня уютное впечатление, хотя я с некоторой досадой должен был сознаться, что мое старание быть приятным для него собеседником за столом оказалось бесплодным.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2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На чемпионате мира по легкой атлетике было завоевано несколько мировых рекордов.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3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 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Чтение и обсуждение вместе с родителями энциклопедических статей, в которых рассказывается обо всем на свете, поможет обогатить речь и повысить кругозор.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4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Один из последних фильмов знаменитого режиссёра создал неоднозначную реакцию зрителей.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5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Жизнь великого учёного нашей страны И. В. Мичурина — прекрасный пример человека сильной воли, умеющего постигать огромные трудности.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6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Скромность и доброжелательность гораздо полезнее высокомерия, </w:t>
      </w:r>
      <w:proofErr w:type="gramStart"/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трудолюбие  значит</w:t>
      </w:r>
      <w:proofErr w:type="gramEnd"/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 xml:space="preserve"> больше, чем прирожденный талант, а уверенность работает только в паре с компетентностью.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7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Из-за содержания в стеблях и листьях фикуса особых ядов это популярное домашнее растение может навлекать аллергические реакции.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8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Однако недостаточно виртуозное исполнение «Девушки с флейтой» заставило исследователей высказать гипотезу, что полотно принадлежит не Вермееру, а кому-то из его учеников.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49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 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В преклонном саду яснополянской усадьбы Л. Н. Толстого гости увидели не только привычные яблони, груши, вишни, но и несколько лимонных и апельсиновых деревьев.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0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Стремление во что бы то ни стало обнаружить законы истории приводило иногда к тому, что явно ошибочные концепции излагались в форме отдельных тезисов, а последние выдавались за исторические законы.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1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Поощрять надо не только достигнутые недостатки, но и затраченные на выполнение задания усилия.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2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lastRenderedPageBreak/>
        <w:t>Императрица Юга и император Севера согласились почтить своим вниманием свадьбу монарха Трех ветров.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3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П. М. Третьяков всю жизнь увлекался собиранием картин и к тридцати пяти годам был уже известным всей России селекционером, к которому с уважением относились не только искусствоведы, но и художники.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4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На месте тропинок укладывается плитка, устанавливаются детские городки, организуются места для отдыха пожилых людей, появятся площадки для выпаса собак, хорошее освещение и много зелени. </w:t>
      </w: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5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  </w:t>
      </w:r>
    </w:p>
    <w:p w:rsidR="008B392B" w:rsidRPr="001B3878" w:rsidRDefault="008B392B" w:rsidP="008B39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</w:pPr>
      <w:r w:rsidRPr="001B3878">
        <w:rPr>
          <w:rFonts w:ascii="GothaPro" w:eastAsia="Times New Roman" w:hAnsi="GothaPro" w:cs="Times New Roman"/>
          <w:spacing w:val="3"/>
          <w:sz w:val="32"/>
          <w:szCs w:val="32"/>
          <w:bdr w:val="none" w:sz="0" w:space="0" w:color="auto" w:frame="1"/>
          <w:lang w:eastAsia="ru-RU"/>
        </w:rPr>
        <w:t>Отважный защитник набросился на ближайшего юношу, и все пошли врассыпную, не ожидав такой свирепости от маленькой собаки. </w:t>
      </w:r>
      <w:bookmarkStart w:id="0" w:name="_GoBack"/>
      <w:bookmarkEnd w:id="0"/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</w:pPr>
      <w:r w:rsidRPr="001B3878">
        <w:rPr>
          <w:rFonts w:ascii="inherit" w:eastAsia="Times New Roman" w:hAnsi="inherit" w:cs="Times New Roman"/>
          <w:spacing w:val="3"/>
          <w:sz w:val="32"/>
          <w:szCs w:val="32"/>
          <w:bdr w:val="none" w:sz="0" w:space="0" w:color="auto" w:frame="1"/>
          <w:lang w:eastAsia="ru-RU"/>
        </w:rPr>
        <w:t> </w:t>
      </w:r>
      <w:hyperlink r:id="rId56" w:history="1">
        <w:r w:rsidRPr="001B3878">
          <w:rPr>
            <w:rStyle w:val="a3"/>
            <w:rFonts w:ascii="inherit" w:eastAsia="Times New Roman" w:hAnsi="inherit" w:cs="Times New Roman"/>
            <w:color w:val="auto"/>
            <w:spacing w:val="3"/>
            <w:sz w:val="32"/>
            <w:szCs w:val="32"/>
            <w:bdr w:val="none" w:sz="0" w:space="0" w:color="auto" w:frame="1"/>
            <w:lang w:eastAsia="ru-RU"/>
          </w:rPr>
          <w:t>Пояснение</w:t>
        </w:r>
      </w:hyperlink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32"/>
          <w:szCs w:val="32"/>
          <w:u w:val="single"/>
          <w:bdr w:val="none" w:sz="0" w:space="0" w:color="auto" w:frame="1"/>
          <w:lang w:eastAsia="ru-RU"/>
        </w:rPr>
      </w:pP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:rsidR="008B392B" w:rsidRPr="001B3878" w:rsidRDefault="008B392B" w:rsidP="008B392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pacing w:val="3"/>
          <w:sz w:val="23"/>
          <w:szCs w:val="23"/>
          <w:u w:val="single"/>
          <w:bdr w:val="none" w:sz="0" w:space="0" w:color="auto" w:frame="1"/>
          <w:lang w:eastAsia="ru-RU"/>
        </w:rPr>
      </w:pPr>
    </w:p>
    <w:p w:rsidR="000753B1" w:rsidRPr="001B3878" w:rsidRDefault="000753B1"/>
    <w:sectPr w:rsidR="000753B1" w:rsidRPr="001B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31E43"/>
    <w:multiLevelType w:val="multilevel"/>
    <w:tmpl w:val="73202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92B"/>
    <w:rsid w:val="000753B1"/>
    <w:rsid w:val="001B3878"/>
    <w:rsid w:val="008B392B"/>
    <w:rsid w:val="00B26BD8"/>
    <w:rsid w:val="00E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89D0"/>
  <w15:chartTrackingRefBased/>
  <w15:docId w15:val="{D9700F00-FA42-4197-8DBE-4883BF4E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9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392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26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26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howOrHide('sp61a91081c101204da8837303911edbde')" TargetMode="External"/><Relationship Id="rId18" Type="http://schemas.openxmlformats.org/officeDocument/2006/relationships/hyperlink" Target="javascript:ShowOrHide('sp618439238881e9ef844065886ba74380')" TargetMode="External"/><Relationship Id="rId26" Type="http://schemas.openxmlformats.org/officeDocument/2006/relationships/hyperlink" Target="javascript:ShowOrHide('sp7a5258a0cf216549376ee8eaf454593c')" TargetMode="External"/><Relationship Id="rId39" Type="http://schemas.openxmlformats.org/officeDocument/2006/relationships/hyperlink" Target="javascript:ShowOrHide('sp3ed7ccfba6e1ad1d26450fcaa6d8e016')" TargetMode="External"/><Relationship Id="rId21" Type="http://schemas.openxmlformats.org/officeDocument/2006/relationships/hyperlink" Target="javascript:ShowOrHide('spa8ffb674ccbfb6c62b938c0424a70e0b')" TargetMode="External"/><Relationship Id="rId34" Type="http://schemas.openxmlformats.org/officeDocument/2006/relationships/hyperlink" Target="javascript:ShowOrHide('sp71acd49329d41f72e7a19f855a05f740')" TargetMode="External"/><Relationship Id="rId42" Type="http://schemas.openxmlformats.org/officeDocument/2006/relationships/hyperlink" Target="javascript:ShowOrHide('sp756c16e1288182cb4c51cd9956cf9297')" TargetMode="External"/><Relationship Id="rId47" Type="http://schemas.openxmlformats.org/officeDocument/2006/relationships/hyperlink" Target="javascript:ShowOrHide('sp68332d33b98a440927c923c6acfff7a2')" TargetMode="External"/><Relationship Id="rId50" Type="http://schemas.openxmlformats.org/officeDocument/2006/relationships/hyperlink" Target="javascript:ShowOrHide('spb73eb77d08c4b8a1a24c1114ccc41c48')" TargetMode="External"/><Relationship Id="rId55" Type="http://schemas.openxmlformats.org/officeDocument/2006/relationships/hyperlink" Target="javascript:ShowOrHide('sp53384f84826279892f4483d012d045c9')" TargetMode="External"/><Relationship Id="rId7" Type="http://schemas.openxmlformats.org/officeDocument/2006/relationships/hyperlink" Target="javascript:ShowOrHide('spf70e3cd46c78843604bce5daec84a085')" TargetMode="External"/><Relationship Id="rId12" Type="http://schemas.openxmlformats.org/officeDocument/2006/relationships/hyperlink" Target="javascript:ShowOrHide('spa224684214adb4cc9b0d36fd78e9a73e')" TargetMode="External"/><Relationship Id="rId17" Type="http://schemas.openxmlformats.org/officeDocument/2006/relationships/hyperlink" Target="javascript:ShowOrHide('sp6b0a151156ea63211d87f6ff8c60fe37')" TargetMode="External"/><Relationship Id="rId25" Type="http://schemas.openxmlformats.org/officeDocument/2006/relationships/hyperlink" Target="javascript:ShowOrHide('sp8f8bc11039e0cf0b517d36a9caa74c6d')" TargetMode="External"/><Relationship Id="rId33" Type="http://schemas.openxmlformats.org/officeDocument/2006/relationships/hyperlink" Target="javascript:ShowOrHide('spa3ff8bf5937c8c72e3cca091410fbda7')" TargetMode="External"/><Relationship Id="rId38" Type="http://schemas.openxmlformats.org/officeDocument/2006/relationships/hyperlink" Target="javascript:ShowOrHide('sp4b0712ede2bb13f6f6a9ad2a8c334abc')" TargetMode="External"/><Relationship Id="rId46" Type="http://schemas.openxmlformats.org/officeDocument/2006/relationships/hyperlink" Target="javascript:ShowOrHide('sp955307fed0f11a52f4c919604158ae9c'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howOrHide('sp9ad60176e841ae4ccaf12ff38202f549')" TargetMode="External"/><Relationship Id="rId20" Type="http://schemas.openxmlformats.org/officeDocument/2006/relationships/hyperlink" Target="javascript:ShowOrHide('sp58af15ebdcaf80bd5723af788b336b8a')" TargetMode="External"/><Relationship Id="rId29" Type="http://schemas.openxmlformats.org/officeDocument/2006/relationships/hyperlink" Target="javascript:ShowOrHide('spd05c6eb4ddc288a598e7bfda8a2d0ddb')" TargetMode="External"/><Relationship Id="rId41" Type="http://schemas.openxmlformats.org/officeDocument/2006/relationships/hyperlink" Target="javascript:ShowOrHide('sp56ec13625bd2d992ca767dcc96b0132a')" TargetMode="External"/><Relationship Id="rId54" Type="http://schemas.openxmlformats.org/officeDocument/2006/relationships/hyperlink" Target="javascript:ShowOrHide('sp7ca0458b163e569a8fb3d7ca1e9d338e'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ShowOrHide('spd5b92eca92a290954decb69a1f807651')" TargetMode="External"/><Relationship Id="rId11" Type="http://schemas.openxmlformats.org/officeDocument/2006/relationships/hyperlink" Target="javascript:ShowOrHide('spe015a37ba973d7cda36c3206cc9dcce6')" TargetMode="External"/><Relationship Id="rId24" Type="http://schemas.openxmlformats.org/officeDocument/2006/relationships/hyperlink" Target="javascript:ShowOrHide('sp12124b209ea1c9f4d3423d23bf4c3569')" TargetMode="External"/><Relationship Id="rId32" Type="http://schemas.openxmlformats.org/officeDocument/2006/relationships/hyperlink" Target="javascript:ShowOrHide('sp991a9624c7f57e569f3b53c5a1f657bd')" TargetMode="External"/><Relationship Id="rId37" Type="http://schemas.openxmlformats.org/officeDocument/2006/relationships/hyperlink" Target="javascript:ShowOrHide('sp86af2c43a59dba1aeddd83c1e1a7da5d')" TargetMode="External"/><Relationship Id="rId40" Type="http://schemas.openxmlformats.org/officeDocument/2006/relationships/hyperlink" Target="javascript:ShowOrHide('sp80772046e0a7fddc89f65e0fb52edeab')" TargetMode="External"/><Relationship Id="rId45" Type="http://schemas.openxmlformats.org/officeDocument/2006/relationships/hyperlink" Target="javascript:ShowOrHide('spa7d668d4682a3549ed7a6f6c13d00440')" TargetMode="External"/><Relationship Id="rId53" Type="http://schemas.openxmlformats.org/officeDocument/2006/relationships/hyperlink" Target="javascript:ShowOrHide('spbd1ca461603e7e7bf890290e1c62320f')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rustutors.ru/egeteoriya/egepraktika/1604-egje-praktika-ispravte-leksicheskie-oshibki-zamenit-slovo-zadanie-6.html" TargetMode="External"/><Relationship Id="rId15" Type="http://schemas.openxmlformats.org/officeDocument/2006/relationships/hyperlink" Target="javascript:ShowOrHide('spb04b6015957b3cf7ab2c331a3f2268b9')" TargetMode="External"/><Relationship Id="rId23" Type="http://schemas.openxmlformats.org/officeDocument/2006/relationships/hyperlink" Target="javascript:ShowOrHide('sp322714c0ee67e9d1d12c8da968231d8a')" TargetMode="External"/><Relationship Id="rId28" Type="http://schemas.openxmlformats.org/officeDocument/2006/relationships/hyperlink" Target="javascript:ShowOrHide('sp3f95e836ff80f4eebeb8a77e5c04a335')" TargetMode="External"/><Relationship Id="rId36" Type="http://schemas.openxmlformats.org/officeDocument/2006/relationships/hyperlink" Target="javascript:ShowOrHide('spc03beb8c45fb173bf28fb1a696055b23')" TargetMode="External"/><Relationship Id="rId49" Type="http://schemas.openxmlformats.org/officeDocument/2006/relationships/hyperlink" Target="javascript:ShowOrHide('sp50337983f4aaf32a59c75f9ac9f13d45')" TargetMode="External"/><Relationship Id="rId57" Type="http://schemas.openxmlformats.org/officeDocument/2006/relationships/fontTable" Target="fontTable.xml"/><Relationship Id="rId10" Type="http://schemas.openxmlformats.org/officeDocument/2006/relationships/hyperlink" Target="javascript:ShowOrHide('spbb17250b4114cc0174b56264cec9ad43')" TargetMode="External"/><Relationship Id="rId19" Type="http://schemas.openxmlformats.org/officeDocument/2006/relationships/hyperlink" Target="javascript:ShowOrHide('sp48a380aaccd38c850bce27a63b853c48')" TargetMode="External"/><Relationship Id="rId31" Type="http://schemas.openxmlformats.org/officeDocument/2006/relationships/hyperlink" Target="javascript:ShowOrHide('sp4251b7dab82a975a881ce657ce08712c')" TargetMode="External"/><Relationship Id="rId44" Type="http://schemas.openxmlformats.org/officeDocument/2006/relationships/hyperlink" Target="javascript:ShowOrHide('spe2787c15d4a207334ebc1fffb16d99f7')" TargetMode="External"/><Relationship Id="rId52" Type="http://schemas.openxmlformats.org/officeDocument/2006/relationships/hyperlink" Target="javascript:ShowOrHide('sp7c557a2e0fff5615ecb688f891c253ee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OrHide('sp1b5f427d47f5ae3b9695cd59b1ef300b')" TargetMode="External"/><Relationship Id="rId14" Type="http://schemas.openxmlformats.org/officeDocument/2006/relationships/hyperlink" Target="javascript:ShowOrHide('sp3b201045b1d1158cdb44a6d0c3927e58')" TargetMode="External"/><Relationship Id="rId22" Type="http://schemas.openxmlformats.org/officeDocument/2006/relationships/hyperlink" Target="javascript:ShowOrHide('sp0c84f0158823426c0a0ab7a38d4128f9')" TargetMode="External"/><Relationship Id="rId27" Type="http://schemas.openxmlformats.org/officeDocument/2006/relationships/hyperlink" Target="javascript:ShowOrHide('sp81e923ec7cc800c588bc10e4dc01d81e')" TargetMode="External"/><Relationship Id="rId30" Type="http://schemas.openxmlformats.org/officeDocument/2006/relationships/hyperlink" Target="javascript:ShowOrHide('spe2f426e464ce229bef63eb43ad8e7116')" TargetMode="External"/><Relationship Id="rId35" Type="http://schemas.openxmlformats.org/officeDocument/2006/relationships/hyperlink" Target="javascript:ShowOrHide('sp54069a4458f548c0c3c905ad4f5c224d')" TargetMode="External"/><Relationship Id="rId43" Type="http://schemas.openxmlformats.org/officeDocument/2006/relationships/hyperlink" Target="javascript:ShowOrHide('sp9a5be6062e2218f38622aa84175bb1cb')" TargetMode="External"/><Relationship Id="rId48" Type="http://schemas.openxmlformats.org/officeDocument/2006/relationships/hyperlink" Target="javascript:ShowOrHide('sp936133279ca62d345647f8d15d58d4f9')" TargetMode="External"/><Relationship Id="rId56" Type="http://schemas.openxmlformats.org/officeDocument/2006/relationships/hyperlink" Target="javascript:ShowOrHide('sp970942c295310c4f5659305e7cef8649')" TargetMode="External"/><Relationship Id="rId8" Type="http://schemas.openxmlformats.org/officeDocument/2006/relationships/hyperlink" Target="javascript:ShowOrHide('sp6afdcc8b2ac2d4347d948420fa3bc5bb')" TargetMode="External"/><Relationship Id="rId51" Type="http://schemas.openxmlformats.org/officeDocument/2006/relationships/hyperlink" Target="javascript:ShowOrHide('spd1af56f2a1389002404d8f73cc69f333'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6</cp:revision>
  <cp:lastPrinted>2022-11-16T00:14:00Z</cp:lastPrinted>
  <dcterms:created xsi:type="dcterms:W3CDTF">2021-02-03T02:16:00Z</dcterms:created>
  <dcterms:modified xsi:type="dcterms:W3CDTF">2022-11-18T03:42:00Z</dcterms:modified>
</cp:coreProperties>
</file>