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FB" w:rsidRPr="00991C70" w:rsidRDefault="005941AC" w:rsidP="003F07FB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</w:t>
      </w:r>
      <w:r w:rsidR="003F07FB" w:rsidRPr="00991C70">
        <w:rPr>
          <w:b/>
          <w:sz w:val="28"/>
          <w:szCs w:val="28"/>
        </w:rPr>
        <w:t>Сложное предложение</w:t>
      </w:r>
    </w:p>
    <w:tbl>
      <w:tblPr>
        <w:tblW w:w="1147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3"/>
        <w:gridCol w:w="5066"/>
        <w:gridCol w:w="3083"/>
      </w:tblGrid>
      <w:tr w:rsidR="003F07FB" w:rsidRPr="003F07FB" w:rsidTr="00260BF0">
        <w:trPr>
          <w:trHeight w:val="950"/>
        </w:trPr>
        <w:tc>
          <w:tcPr>
            <w:tcW w:w="8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7FB" w:rsidRPr="005941AC" w:rsidRDefault="005941AC" w:rsidP="003F07FB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                                                </w:t>
            </w:r>
            <w:r w:rsidR="003F07FB" w:rsidRPr="005941AC">
              <w:rPr>
                <w:b/>
                <w:sz w:val="36"/>
                <w:szCs w:val="36"/>
              </w:rPr>
              <w:t xml:space="preserve">Союзное </w:t>
            </w:r>
          </w:p>
          <w:p w:rsidR="003F07FB" w:rsidRPr="005941AC" w:rsidRDefault="005941AC" w:rsidP="003F07FB">
            <w:r>
              <w:t xml:space="preserve"> </w:t>
            </w:r>
          </w:p>
        </w:tc>
        <w:tc>
          <w:tcPr>
            <w:tcW w:w="3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1AC" w:rsidRPr="005941AC" w:rsidRDefault="005941AC" w:rsidP="003F07FB">
            <w:pPr>
              <w:rPr>
                <w:b/>
                <w:sz w:val="32"/>
                <w:szCs w:val="32"/>
              </w:rPr>
            </w:pPr>
            <w:r w:rsidRPr="005941AC">
              <w:rPr>
                <w:b/>
                <w:sz w:val="32"/>
                <w:szCs w:val="32"/>
              </w:rPr>
              <w:t>Бессоюзное</w:t>
            </w:r>
          </w:p>
        </w:tc>
      </w:tr>
      <w:tr w:rsidR="003F07FB" w:rsidRPr="003F07FB" w:rsidTr="00260BF0">
        <w:trPr>
          <w:trHeight w:val="459"/>
        </w:trPr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7FB" w:rsidRPr="005941AC" w:rsidRDefault="003F07FB" w:rsidP="003F07FB">
            <w:pPr>
              <w:rPr>
                <w:sz w:val="28"/>
                <w:szCs w:val="28"/>
              </w:rPr>
            </w:pPr>
            <w:r w:rsidRPr="005941AC">
              <w:rPr>
                <w:sz w:val="28"/>
                <w:szCs w:val="28"/>
              </w:rPr>
              <w:t>сложносочинённое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7FB" w:rsidRPr="005941AC" w:rsidRDefault="003F07FB" w:rsidP="003F07FB">
            <w:pPr>
              <w:rPr>
                <w:sz w:val="28"/>
                <w:szCs w:val="28"/>
              </w:rPr>
            </w:pPr>
            <w:r w:rsidRPr="005941AC">
              <w:rPr>
                <w:sz w:val="28"/>
                <w:szCs w:val="28"/>
              </w:rPr>
              <w:t>сложноподчинённое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7FB" w:rsidRPr="003F07FB" w:rsidRDefault="003F07FB" w:rsidP="003F07FB">
            <w:pPr>
              <w:rPr>
                <w:b/>
              </w:rPr>
            </w:pPr>
          </w:p>
        </w:tc>
      </w:tr>
      <w:tr w:rsidR="003F07FB" w:rsidRPr="003F07FB" w:rsidTr="00260BF0">
        <w:trPr>
          <w:trHeight w:val="8694"/>
        </w:trPr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B" w:rsidRPr="005941AC" w:rsidRDefault="003F07FB" w:rsidP="003F07FB">
            <w:r w:rsidRPr="005941AC">
              <w:t xml:space="preserve">Средства связи: </w:t>
            </w:r>
          </w:p>
          <w:p w:rsidR="003F07FB" w:rsidRPr="00385236" w:rsidRDefault="003F07FB" w:rsidP="003F07FB">
            <w:pPr>
              <w:rPr>
                <w:sz w:val="32"/>
                <w:szCs w:val="32"/>
              </w:rPr>
            </w:pPr>
            <w:r w:rsidRPr="00385236">
              <w:rPr>
                <w:sz w:val="32"/>
                <w:szCs w:val="32"/>
              </w:rPr>
              <w:t>интонация, сочинительные союзы</w:t>
            </w:r>
            <w:r w:rsidR="005941AC" w:rsidRPr="00385236">
              <w:rPr>
                <w:sz w:val="32"/>
                <w:szCs w:val="32"/>
              </w:rPr>
              <w:t>:</w:t>
            </w:r>
          </w:p>
          <w:p w:rsidR="005941AC" w:rsidRPr="00385236" w:rsidRDefault="005941AC" w:rsidP="003F07FB">
            <w:pPr>
              <w:rPr>
                <w:sz w:val="32"/>
                <w:szCs w:val="32"/>
              </w:rPr>
            </w:pPr>
            <w:r w:rsidRPr="00385236">
              <w:rPr>
                <w:sz w:val="32"/>
                <w:szCs w:val="32"/>
              </w:rPr>
              <w:t>1.соединительные,</w:t>
            </w:r>
          </w:p>
          <w:p w:rsidR="005941AC" w:rsidRPr="00385236" w:rsidRDefault="005941AC" w:rsidP="003F07FB">
            <w:pPr>
              <w:rPr>
                <w:sz w:val="32"/>
                <w:szCs w:val="32"/>
              </w:rPr>
            </w:pPr>
            <w:r w:rsidRPr="00385236">
              <w:rPr>
                <w:sz w:val="32"/>
                <w:szCs w:val="32"/>
              </w:rPr>
              <w:t>2.разделительные,</w:t>
            </w:r>
          </w:p>
          <w:p w:rsidR="003F07FB" w:rsidRPr="00385236" w:rsidRDefault="005941AC" w:rsidP="003F07FB">
            <w:pPr>
              <w:rPr>
                <w:sz w:val="32"/>
                <w:szCs w:val="32"/>
              </w:rPr>
            </w:pPr>
            <w:r w:rsidRPr="00385236">
              <w:rPr>
                <w:sz w:val="32"/>
                <w:szCs w:val="32"/>
              </w:rPr>
              <w:t>3.противительные.</w:t>
            </w:r>
          </w:p>
          <w:p w:rsidR="003F07FB" w:rsidRDefault="003F07FB" w:rsidP="003F07FB">
            <w:pPr>
              <w:rPr>
                <w:sz w:val="32"/>
                <w:szCs w:val="32"/>
              </w:rPr>
            </w:pPr>
            <w:r w:rsidRPr="00385236">
              <w:rPr>
                <w:sz w:val="32"/>
                <w:szCs w:val="32"/>
              </w:rPr>
              <w:t>Части предложения равноправны</w:t>
            </w:r>
            <w:r w:rsidR="005941AC" w:rsidRPr="00385236">
              <w:rPr>
                <w:sz w:val="32"/>
                <w:szCs w:val="32"/>
              </w:rPr>
              <w:t>,</w:t>
            </w:r>
            <w:r w:rsidR="00DA4FDB" w:rsidRPr="00385236">
              <w:rPr>
                <w:sz w:val="32"/>
                <w:szCs w:val="32"/>
              </w:rPr>
              <w:t xml:space="preserve"> </w:t>
            </w:r>
            <w:r w:rsidR="005941AC" w:rsidRPr="00385236">
              <w:rPr>
                <w:sz w:val="32"/>
                <w:szCs w:val="32"/>
              </w:rPr>
              <w:t>не зависят друг от друга</w:t>
            </w:r>
          </w:p>
          <w:p w:rsidR="003F2973" w:rsidRPr="00385236" w:rsidRDefault="003F2973" w:rsidP="003F07FB">
            <w:pPr>
              <w:rPr>
                <w:sz w:val="32"/>
                <w:szCs w:val="32"/>
              </w:rPr>
            </w:pPr>
          </w:p>
          <w:p w:rsidR="003F07FB" w:rsidRPr="00385236" w:rsidRDefault="003F07FB" w:rsidP="003F07FB">
            <w:pPr>
              <w:rPr>
                <w:sz w:val="32"/>
                <w:szCs w:val="32"/>
              </w:rPr>
            </w:pPr>
            <w:proofErr w:type="gramStart"/>
            <w:r w:rsidRPr="00385236">
              <w:rPr>
                <w:sz w:val="32"/>
                <w:szCs w:val="32"/>
              </w:rPr>
              <w:t xml:space="preserve">[  </w:t>
            </w:r>
            <w:proofErr w:type="gramEnd"/>
            <w:r w:rsidRPr="00385236">
              <w:rPr>
                <w:sz w:val="32"/>
                <w:szCs w:val="32"/>
              </w:rPr>
              <w:t xml:space="preserve">  ],  и [      ]</w:t>
            </w:r>
          </w:p>
          <w:p w:rsidR="005941AC" w:rsidRPr="00385236" w:rsidRDefault="00BD3276" w:rsidP="005941A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[  </w:t>
            </w:r>
            <w:proofErr w:type="gramEnd"/>
            <w:r>
              <w:rPr>
                <w:sz w:val="32"/>
                <w:szCs w:val="32"/>
              </w:rPr>
              <w:t xml:space="preserve">  ], либо</w:t>
            </w:r>
            <w:r w:rsidR="005941AC" w:rsidRPr="00385236">
              <w:rPr>
                <w:sz w:val="32"/>
                <w:szCs w:val="32"/>
              </w:rPr>
              <w:t xml:space="preserve"> [      ]</w:t>
            </w:r>
          </w:p>
          <w:p w:rsidR="005941AC" w:rsidRPr="00385236" w:rsidRDefault="005941AC" w:rsidP="005941AC">
            <w:pPr>
              <w:rPr>
                <w:sz w:val="32"/>
                <w:szCs w:val="32"/>
              </w:rPr>
            </w:pPr>
            <w:proofErr w:type="gramStart"/>
            <w:r w:rsidRPr="00385236">
              <w:rPr>
                <w:sz w:val="32"/>
                <w:szCs w:val="32"/>
              </w:rPr>
              <w:t xml:space="preserve">[  </w:t>
            </w:r>
            <w:proofErr w:type="gramEnd"/>
            <w:r w:rsidRPr="00385236">
              <w:rPr>
                <w:sz w:val="32"/>
                <w:szCs w:val="32"/>
              </w:rPr>
              <w:t xml:space="preserve">  ],  но [      ]</w:t>
            </w:r>
          </w:p>
          <w:p w:rsidR="005941AC" w:rsidRPr="00385236" w:rsidRDefault="005941AC" w:rsidP="005941AC">
            <w:pPr>
              <w:rPr>
                <w:sz w:val="32"/>
                <w:szCs w:val="32"/>
              </w:rPr>
            </w:pPr>
          </w:p>
          <w:p w:rsidR="005941AC" w:rsidRPr="003F07FB" w:rsidRDefault="005941AC" w:rsidP="003F07FB"/>
          <w:p w:rsidR="003F07FB" w:rsidRPr="003F07FB" w:rsidRDefault="003F07FB" w:rsidP="003F07FB"/>
          <w:p w:rsidR="003F07FB" w:rsidRPr="003F07FB" w:rsidRDefault="003F07FB" w:rsidP="003F07FB"/>
          <w:p w:rsidR="003F07FB" w:rsidRPr="003F07FB" w:rsidRDefault="003F07FB" w:rsidP="003F07FB"/>
          <w:p w:rsidR="003F07FB" w:rsidRPr="003F07FB" w:rsidRDefault="003F07FB" w:rsidP="003F07FB"/>
          <w:p w:rsidR="003F07FB" w:rsidRPr="003F07FB" w:rsidRDefault="003F07FB" w:rsidP="003F07FB"/>
          <w:p w:rsidR="003F07FB" w:rsidRPr="003F07FB" w:rsidRDefault="003F07FB" w:rsidP="003F07FB"/>
          <w:p w:rsidR="003F07FB" w:rsidRPr="003F07FB" w:rsidRDefault="003F07FB" w:rsidP="003F07FB"/>
          <w:p w:rsidR="003F07FB" w:rsidRPr="003F07FB" w:rsidRDefault="003F07FB" w:rsidP="003F07FB"/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B" w:rsidRPr="005941AC" w:rsidRDefault="003F07FB" w:rsidP="003F07FB">
            <w:r w:rsidRPr="005941AC">
              <w:t xml:space="preserve">Средства связи: </w:t>
            </w:r>
          </w:p>
          <w:p w:rsidR="003F07FB" w:rsidRPr="003D4CC9" w:rsidRDefault="003F07FB" w:rsidP="003F07FB">
            <w:pPr>
              <w:rPr>
                <w:sz w:val="28"/>
                <w:szCs w:val="28"/>
              </w:rPr>
            </w:pPr>
            <w:r w:rsidRPr="003D4CC9">
              <w:rPr>
                <w:sz w:val="28"/>
                <w:szCs w:val="28"/>
              </w:rPr>
              <w:t>интонация, подчините</w:t>
            </w:r>
            <w:r w:rsidR="005941AC" w:rsidRPr="003D4CC9">
              <w:rPr>
                <w:sz w:val="28"/>
                <w:szCs w:val="28"/>
              </w:rPr>
              <w:t>льные союзы, союзные слова.</w:t>
            </w:r>
          </w:p>
          <w:p w:rsidR="003F07FB" w:rsidRPr="00BD3276" w:rsidRDefault="003F07FB" w:rsidP="003F07FB">
            <w:pPr>
              <w:rPr>
                <w:sz w:val="28"/>
                <w:szCs w:val="28"/>
              </w:rPr>
            </w:pPr>
            <w:r w:rsidRPr="00BD3276">
              <w:rPr>
                <w:sz w:val="28"/>
                <w:szCs w:val="28"/>
              </w:rPr>
              <w:t>союзы: что, чтобы, если, когда и т.п.</w:t>
            </w:r>
          </w:p>
          <w:p w:rsidR="003F07FB" w:rsidRDefault="003F07FB" w:rsidP="003F07FB">
            <w:pPr>
              <w:rPr>
                <w:sz w:val="28"/>
                <w:szCs w:val="28"/>
              </w:rPr>
            </w:pPr>
            <w:r w:rsidRPr="00BD3276">
              <w:rPr>
                <w:sz w:val="28"/>
                <w:szCs w:val="28"/>
              </w:rPr>
              <w:t>союзные слова: который, кто, что, где, куда, откуда, когда, как и т.п.</w:t>
            </w:r>
          </w:p>
          <w:p w:rsidR="003A6493" w:rsidRPr="00BD3276" w:rsidRDefault="003A6493" w:rsidP="003F07FB">
            <w:pPr>
              <w:rPr>
                <w:sz w:val="28"/>
                <w:szCs w:val="28"/>
              </w:rPr>
            </w:pPr>
          </w:p>
          <w:p w:rsidR="003F07FB" w:rsidRPr="003F2973" w:rsidRDefault="003F07FB" w:rsidP="003F07FB">
            <w:pPr>
              <w:rPr>
                <w:sz w:val="28"/>
                <w:szCs w:val="28"/>
              </w:rPr>
            </w:pPr>
            <w:r w:rsidRPr="003F2973">
              <w:rPr>
                <w:sz w:val="28"/>
                <w:szCs w:val="28"/>
              </w:rPr>
              <w:t>Части предложения неравноправны:</w:t>
            </w:r>
          </w:p>
          <w:p w:rsidR="003F07FB" w:rsidRPr="003F2973" w:rsidRDefault="003F07FB" w:rsidP="003F07FB">
            <w:pPr>
              <w:rPr>
                <w:sz w:val="28"/>
                <w:szCs w:val="28"/>
              </w:rPr>
            </w:pPr>
            <w:r w:rsidRPr="003F2973">
              <w:rPr>
                <w:sz w:val="28"/>
                <w:szCs w:val="28"/>
              </w:rPr>
              <w:t xml:space="preserve"> главная </w:t>
            </w:r>
            <w:r w:rsidR="00123CCE" w:rsidRPr="003F2973">
              <w:rPr>
                <w:sz w:val="28"/>
                <w:szCs w:val="28"/>
              </w:rPr>
              <w:t>часть и зависимая (придаточная) связаны</w:t>
            </w:r>
            <w:r w:rsidRPr="003F2973">
              <w:rPr>
                <w:sz w:val="28"/>
                <w:szCs w:val="28"/>
              </w:rPr>
              <w:t xml:space="preserve"> друг с другом по смыслу</w:t>
            </w:r>
            <w:r w:rsidR="00123CCE" w:rsidRPr="003F2973">
              <w:rPr>
                <w:sz w:val="28"/>
                <w:szCs w:val="28"/>
              </w:rPr>
              <w:t xml:space="preserve"> </w:t>
            </w:r>
            <w:r w:rsidR="00635859" w:rsidRPr="003F2973">
              <w:rPr>
                <w:sz w:val="28"/>
                <w:szCs w:val="28"/>
              </w:rPr>
              <w:t>(вопрос</w:t>
            </w:r>
            <w:r w:rsidRPr="003F2973">
              <w:rPr>
                <w:sz w:val="28"/>
                <w:szCs w:val="28"/>
              </w:rPr>
              <w:t xml:space="preserve"> второстепенного члена предложения</w:t>
            </w:r>
            <w:r w:rsidR="00123CCE" w:rsidRPr="003F2973">
              <w:rPr>
                <w:sz w:val="28"/>
                <w:szCs w:val="28"/>
              </w:rPr>
              <w:t>)</w:t>
            </w:r>
          </w:p>
          <w:p w:rsidR="003F07FB" w:rsidRPr="00635859" w:rsidRDefault="003F07FB" w:rsidP="003F07FB">
            <w:pPr>
              <w:rPr>
                <w:sz w:val="28"/>
                <w:szCs w:val="28"/>
              </w:rPr>
            </w:pPr>
            <w:r w:rsidRPr="00635859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1686560</wp:posOffset>
                      </wp:positionH>
                      <wp:positionV relativeFrom="paragraph">
                        <wp:posOffset>41275</wp:posOffset>
                      </wp:positionV>
                      <wp:extent cx="0" cy="133350"/>
                      <wp:effectExtent l="57785" t="12700" r="56515" b="1587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7339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32.8pt;margin-top:3.25pt;width:0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">
                      <v:stroke endarrow="block"/>
                    </v:shape>
                  </w:pict>
                </mc:Fallback>
              </mc:AlternateContent>
            </w:r>
            <w:r w:rsidRPr="00635859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41275</wp:posOffset>
                      </wp:positionV>
                      <wp:extent cx="419100" cy="0"/>
                      <wp:effectExtent l="10160" t="12700" r="8890" b="635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D328D" id="Прямая со стрелкой 5" o:spid="_x0000_s1026" type="#_x0000_t32" style="position:absolute;margin-left:99.8pt;margin-top:3.25pt;width: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"/>
                  </w:pict>
                </mc:Fallback>
              </mc:AlternateContent>
            </w:r>
            <w:r w:rsidRPr="00635859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41275</wp:posOffset>
                      </wp:positionV>
                      <wp:extent cx="0" cy="133350"/>
                      <wp:effectExtent l="10160" t="12700" r="8890" b="63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71C35" id="Прямая со стрелкой 4" o:spid="_x0000_s1026" type="#_x0000_t32" style="position:absolute;margin-left:99.8pt;margin-top:3.25pt;width:0;height:1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"/>
                  </w:pict>
                </mc:Fallback>
              </mc:AlternateContent>
            </w:r>
            <w:r w:rsidRPr="00635859">
              <w:rPr>
                <w:sz w:val="28"/>
                <w:szCs w:val="28"/>
              </w:rPr>
              <w:t xml:space="preserve">              </w:t>
            </w:r>
            <w:r w:rsidR="00BD3276" w:rsidRPr="00635859">
              <w:rPr>
                <w:sz w:val="28"/>
                <w:szCs w:val="28"/>
              </w:rPr>
              <w:t xml:space="preserve">                       </w:t>
            </w:r>
            <w:r w:rsidRPr="00635859">
              <w:rPr>
                <w:sz w:val="28"/>
                <w:szCs w:val="28"/>
              </w:rPr>
              <w:t xml:space="preserve">    </w:t>
            </w:r>
          </w:p>
          <w:p w:rsidR="003F07FB" w:rsidRPr="00635859" w:rsidRDefault="00BD3276" w:rsidP="003F07FB">
            <w:pPr>
              <w:rPr>
                <w:sz w:val="28"/>
                <w:szCs w:val="28"/>
              </w:rPr>
            </w:pPr>
            <w:r w:rsidRPr="00635859">
              <w:rPr>
                <w:sz w:val="28"/>
                <w:szCs w:val="28"/>
              </w:rPr>
              <w:t xml:space="preserve">                          </w:t>
            </w:r>
            <w:proofErr w:type="gramStart"/>
            <w:r w:rsidR="003F07FB" w:rsidRPr="00635859">
              <w:rPr>
                <w:sz w:val="28"/>
                <w:szCs w:val="28"/>
              </w:rPr>
              <w:t xml:space="preserve">[  </w:t>
            </w:r>
            <w:proofErr w:type="gramEnd"/>
            <w:r w:rsidR="003F07FB" w:rsidRPr="00635859">
              <w:rPr>
                <w:sz w:val="28"/>
                <w:szCs w:val="28"/>
              </w:rPr>
              <w:t xml:space="preserve"> </w:t>
            </w:r>
            <w:r w:rsidRPr="00635859">
              <w:rPr>
                <w:sz w:val="28"/>
                <w:szCs w:val="28"/>
              </w:rPr>
              <w:t xml:space="preserve">  ],  </w:t>
            </w:r>
            <w:r w:rsidR="003F07FB" w:rsidRPr="00635859">
              <w:rPr>
                <w:sz w:val="28"/>
                <w:szCs w:val="28"/>
              </w:rPr>
              <w:t>(союз</w:t>
            </w:r>
            <w:r w:rsidRPr="00635859">
              <w:rPr>
                <w:sz w:val="28"/>
                <w:szCs w:val="28"/>
              </w:rPr>
              <w:t>….</w:t>
            </w:r>
            <w:r w:rsidR="003F07FB" w:rsidRPr="00635859">
              <w:rPr>
                <w:sz w:val="28"/>
                <w:szCs w:val="28"/>
              </w:rPr>
              <w:t xml:space="preserve">    )</w:t>
            </w:r>
          </w:p>
          <w:p w:rsidR="003F07FB" w:rsidRPr="00635859" w:rsidRDefault="003F07FB" w:rsidP="003F07FB">
            <w:pPr>
              <w:rPr>
                <w:sz w:val="28"/>
                <w:szCs w:val="28"/>
              </w:rPr>
            </w:pPr>
            <w:r w:rsidRPr="00635859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43180</wp:posOffset>
                      </wp:positionV>
                      <wp:extent cx="0" cy="114300"/>
                      <wp:effectExtent l="57785" t="5080" r="56515" b="2349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7F511" id="Прямая со стрелкой 3" o:spid="_x0000_s1026" type="#_x0000_t32" style="position:absolute;margin-left:117.05pt;margin-top:3.4pt;width:0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Pr="00635859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43180</wp:posOffset>
                      </wp:positionV>
                      <wp:extent cx="542925" cy="0"/>
                      <wp:effectExtent l="10160" t="5080" r="8890" b="1397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978FF" id="Прямая со стрелкой 2" o:spid="_x0000_s1026" type="#_x0000_t32" style="position:absolute;margin-left:74.3pt;margin-top:3.4pt;width:4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"/>
                  </w:pict>
                </mc:Fallback>
              </mc:AlternateContent>
            </w:r>
            <w:r w:rsidRPr="00635859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43180</wp:posOffset>
                      </wp:positionV>
                      <wp:extent cx="0" cy="114300"/>
                      <wp:effectExtent l="10160" t="5080" r="8890" b="13970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C277F" id="Прямая со стрелкой 1" o:spid="_x0000_s1026" type="#_x0000_t32" style="position:absolute;margin-left:74.3pt;margin-top:3.4pt;width:0;height: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"/>
                  </w:pict>
                </mc:Fallback>
              </mc:AlternateContent>
            </w:r>
            <w:r w:rsidRPr="00635859">
              <w:rPr>
                <w:sz w:val="28"/>
                <w:szCs w:val="28"/>
              </w:rPr>
              <w:t xml:space="preserve">                                                     </w:t>
            </w:r>
          </w:p>
          <w:p w:rsidR="003F07FB" w:rsidRPr="00635859" w:rsidRDefault="007633A9" w:rsidP="003F07FB">
            <w:pPr>
              <w:rPr>
                <w:sz w:val="28"/>
                <w:szCs w:val="28"/>
              </w:rPr>
            </w:pPr>
            <w:r w:rsidRPr="00635859">
              <w:rPr>
                <w:sz w:val="28"/>
                <w:szCs w:val="28"/>
              </w:rPr>
              <w:t xml:space="preserve">                      </w:t>
            </w:r>
            <w:proofErr w:type="gramStart"/>
            <w:r w:rsidR="003F07FB" w:rsidRPr="00635859">
              <w:rPr>
                <w:sz w:val="28"/>
                <w:szCs w:val="28"/>
              </w:rPr>
              <w:t>[</w:t>
            </w:r>
            <w:r w:rsidRPr="00635859">
              <w:rPr>
                <w:sz w:val="28"/>
                <w:szCs w:val="28"/>
              </w:rPr>
              <w:t xml:space="preserve">  </w:t>
            </w:r>
            <w:proofErr w:type="gramEnd"/>
            <w:r w:rsidRPr="00635859">
              <w:rPr>
                <w:sz w:val="28"/>
                <w:szCs w:val="28"/>
              </w:rPr>
              <w:t xml:space="preserve">    ],  </w:t>
            </w:r>
            <w:r w:rsidR="003F07FB" w:rsidRPr="00635859">
              <w:rPr>
                <w:sz w:val="28"/>
                <w:szCs w:val="28"/>
              </w:rPr>
              <w:t>(союзное слово</w:t>
            </w:r>
            <w:r w:rsidRPr="00635859">
              <w:rPr>
                <w:sz w:val="28"/>
                <w:szCs w:val="28"/>
              </w:rPr>
              <w:t>…</w:t>
            </w:r>
            <w:r w:rsidR="003F07FB" w:rsidRPr="00635859">
              <w:rPr>
                <w:sz w:val="28"/>
                <w:szCs w:val="28"/>
              </w:rPr>
              <w:t xml:space="preserve">    )</w:t>
            </w:r>
          </w:p>
          <w:p w:rsidR="003F07FB" w:rsidRPr="003F07FB" w:rsidRDefault="003F07FB" w:rsidP="003F07FB"/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B" w:rsidRPr="005941AC" w:rsidRDefault="003F07FB" w:rsidP="003F07FB">
            <w:r w:rsidRPr="005941AC">
              <w:t xml:space="preserve">Средства связи: </w:t>
            </w:r>
          </w:p>
          <w:p w:rsidR="003F07FB" w:rsidRPr="003D4CC9" w:rsidRDefault="005941AC" w:rsidP="003F07FB">
            <w:pPr>
              <w:rPr>
                <w:sz w:val="28"/>
                <w:szCs w:val="28"/>
              </w:rPr>
            </w:pPr>
            <w:r w:rsidRPr="003D4CC9">
              <w:rPr>
                <w:sz w:val="28"/>
                <w:szCs w:val="28"/>
              </w:rPr>
              <w:t>И</w:t>
            </w:r>
            <w:r w:rsidR="003A6493" w:rsidRPr="003D4CC9">
              <w:rPr>
                <w:sz w:val="28"/>
                <w:szCs w:val="28"/>
              </w:rPr>
              <w:t xml:space="preserve">нтонация, </w:t>
            </w:r>
            <w:r w:rsidRPr="003D4CC9">
              <w:rPr>
                <w:sz w:val="28"/>
                <w:szCs w:val="28"/>
              </w:rPr>
              <w:t>пунктуация.</w:t>
            </w:r>
          </w:p>
          <w:p w:rsidR="003F07FB" w:rsidRPr="003F2973" w:rsidRDefault="00C77971" w:rsidP="003F07FB">
            <w:pPr>
              <w:rPr>
                <w:sz w:val="28"/>
                <w:szCs w:val="28"/>
              </w:rPr>
            </w:pPr>
            <w:r w:rsidRPr="003F2973">
              <w:rPr>
                <w:sz w:val="28"/>
                <w:szCs w:val="28"/>
              </w:rPr>
              <w:t xml:space="preserve">Части бессоюзного сложного предложения находятся между собой в различных </w:t>
            </w:r>
            <w:r w:rsidR="003F2973">
              <w:rPr>
                <w:sz w:val="28"/>
                <w:szCs w:val="28"/>
              </w:rPr>
              <w:t>с</w:t>
            </w:r>
            <w:r w:rsidRPr="003F2973">
              <w:rPr>
                <w:sz w:val="28"/>
                <w:szCs w:val="28"/>
              </w:rPr>
              <w:t>мысловых отношениях, что отражается в постановке знаков препинания</w:t>
            </w:r>
            <w:r w:rsidR="003F2973">
              <w:rPr>
                <w:sz w:val="28"/>
                <w:szCs w:val="28"/>
              </w:rPr>
              <w:t>.</w:t>
            </w:r>
            <w:r w:rsidRPr="003F2973">
              <w:rPr>
                <w:sz w:val="28"/>
                <w:szCs w:val="28"/>
              </w:rPr>
              <w:t> </w:t>
            </w:r>
          </w:p>
          <w:p w:rsidR="003F2973" w:rsidRPr="003F2973" w:rsidRDefault="003F2973" w:rsidP="003F07FB">
            <w:pPr>
              <w:rPr>
                <w:sz w:val="24"/>
                <w:szCs w:val="24"/>
              </w:rPr>
            </w:pPr>
          </w:p>
          <w:p w:rsidR="003F2973" w:rsidRDefault="003F2973" w:rsidP="003F07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5941AC" w:rsidRPr="00635859" w:rsidRDefault="003F2973" w:rsidP="003F07FB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635859">
              <w:rPr>
                <w:sz w:val="32"/>
                <w:szCs w:val="32"/>
              </w:rPr>
              <w:t xml:space="preserve">1. </w:t>
            </w:r>
            <w:proofErr w:type="gramStart"/>
            <w:r w:rsidR="005941AC" w:rsidRPr="00635859">
              <w:rPr>
                <w:sz w:val="32"/>
                <w:szCs w:val="32"/>
              </w:rPr>
              <w:t xml:space="preserve">[  </w:t>
            </w:r>
            <w:proofErr w:type="gramEnd"/>
            <w:r w:rsidR="005941AC" w:rsidRPr="00635859">
              <w:rPr>
                <w:sz w:val="32"/>
                <w:szCs w:val="32"/>
              </w:rPr>
              <w:t xml:space="preserve">  ] , [      ] </w:t>
            </w:r>
          </w:p>
          <w:p w:rsidR="003F07FB" w:rsidRPr="00635859" w:rsidRDefault="003F07FB" w:rsidP="003F07FB">
            <w:pPr>
              <w:rPr>
                <w:sz w:val="32"/>
                <w:szCs w:val="32"/>
              </w:rPr>
            </w:pPr>
            <w:r w:rsidRPr="00635859">
              <w:rPr>
                <w:sz w:val="32"/>
                <w:szCs w:val="32"/>
              </w:rPr>
              <w:t xml:space="preserve"> </w:t>
            </w:r>
            <w:r w:rsidR="003F2973" w:rsidRPr="00635859">
              <w:rPr>
                <w:sz w:val="32"/>
                <w:szCs w:val="32"/>
              </w:rPr>
              <w:t xml:space="preserve">       2. </w:t>
            </w:r>
            <w:proofErr w:type="gramStart"/>
            <w:r w:rsidRPr="00635859">
              <w:rPr>
                <w:sz w:val="32"/>
                <w:szCs w:val="32"/>
              </w:rPr>
              <w:t xml:space="preserve">[  </w:t>
            </w:r>
            <w:proofErr w:type="gramEnd"/>
            <w:r w:rsidRPr="00635859">
              <w:rPr>
                <w:sz w:val="32"/>
                <w:szCs w:val="32"/>
              </w:rPr>
              <w:t xml:space="preserve">  ] ; [      ]</w:t>
            </w:r>
          </w:p>
          <w:p w:rsidR="003F07FB" w:rsidRPr="00635859" w:rsidRDefault="003F2973" w:rsidP="003F07FB">
            <w:pPr>
              <w:rPr>
                <w:sz w:val="32"/>
                <w:szCs w:val="32"/>
              </w:rPr>
            </w:pPr>
            <w:r w:rsidRPr="00635859">
              <w:rPr>
                <w:sz w:val="32"/>
                <w:szCs w:val="32"/>
              </w:rPr>
              <w:t xml:space="preserve">        3. </w:t>
            </w:r>
            <w:proofErr w:type="gramStart"/>
            <w:r w:rsidR="003F07FB" w:rsidRPr="00635859">
              <w:rPr>
                <w:sz w:val="32"/>
                <w:szCs w:val="32"/>
              </w:rPr>
              <w:t xml:space="preserve">[  </w:t>
            </w:r>
            <w:proofErr w:type="gramEnd"/>
            <w:r w:rsidR="003F07FB" w:rsidRPr="00635859">
              <w:rPr>
                <w:sz w:val="32"/>
                <w:szCs w:val="32"/>
              </w:rPr>
              <w:t xml:space="preserve">  ] : [      ]</w:t>
            </w:r>
          </w:p>
          <w:p w:rsidR="003F07FB" w:rsidRPr="003F07FB" w:rsidRDefault="003F2973" w:rsidP="003F07FB">
            <w:pPr>
              <w:rPr>
                <w:b/>
                <w:i/>
              </w:rPr>
            </w:pPr>
            <w:r w:rsidRPr="00635859">
              <w:rPr>
                <w:sz w:val="32"/>
                <w:szCs w:val="32"/>
              </w:rPr>
              <w:t xml:space="preserve">         4.</w:t>
            </w:r>
            <w:r w:rsidR="003F07FB" w:rsidRPr="00635859">
              <w:rPr>
                <w:sz w:val="32"/>
                <w:szCs w:val="32"/>
              </w:rPr>
              <w:t>[    ] - [      ]</w:t>
            </w:r>
          </w:p>
        </w:tc>
      </w:tr>
    </w:tbl>
    <w:p w:rsidR="009B2891" w:rsidRDefault="009B2891"/>
    <w:p w:rsidR="0062241A" w:rsidRPr="00635859" w:rsidRDefault="00635859" w:rsidP="0062241A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="0062241A" w:rsidRPr="00635859">
        <w:rPr>
          <w:b/>
          <w:bCs/>
          <w:sz w:val="32"/>
          <w:szCs w:val="32"/>
        </w:rPr>
        <w:t>Сложносочиненное предложение (</w:t>
      </w:r>
      <w:r w:rsidR="0062241A" w:rsidRPr="00635859">
        <w:rPr>
          <w:bCs/>
          <w:sz w:val="32"/>
          <w:szCs w:val="32"/>
        </w:rPr>
        <w:t>ССП</w:t>
      </w:r>
      <w:r w:rsidR="0062241A" w:rsidRPr="00635859">
        <w:rPr>
          <w:b/>
          <w:bCs/>
          <w:sz w:val="32"/>
          <w:szCs w:val="32"/>
        </w:rPr>
        <w:t>)</w:t>
      </w:r>
      <w:r w:rsidR="0062241A" w:rsidRPr="00635859">
        <w:rPr>
          <w:bCs/>
          <w:sz w:val="32"/>
          <w:szCs w:val="32"/>
        </w:rPr>
        <w:t xml:space="preserve"> — это предложение с двумя и более грамматическими основами, которые </w:t>
      </w:r>
      <w:r w:rsidR="0062241A" w:rsidRPr="00635859">
        <w:rPr>
          <w:b/>
          <w:bCs/>
          <w:sz w:val="32"/>
          <w:szCs w:val="32"/>
        </w:rPr>
        <w:t xml:space="preserve">связаны </w:t>
      </w:r>
      <w:r w:rsidR="0062241A" w:rsidRPr="00635859">
        <w:rPr>
          <w:bCs/>
          <w:sz w:val="32"/>
          <w:szCs w:val="32"/>
        </w:rPr>
        <w:t>между собой</w:t>
      </w:r>
      <w:r w:rsidR="0062241A" w:rsidRPr="00635859">
        <w:rPr>
          <w:b/>
          <w:bCs/>
          <w:sz w:val="32"/>
          <w:szCs w:val="32"/>
        </w:rPr>
        <w:t xml:space="preserve"> по смыслу, интонацией и </w:t>
      </w:r>
      <w:r w:rsidR="0062241A" w:rsidRPr="00635859">
        <w:rPr>
          <w:bCs/>
          <w:sz w:val="32"/>
          <w:szCs w:val="32"/>
        </w:rPr>
        <w:t>соединены сочинительными союзами, перед которыми ставится запятая.</w:t>
      </w:r>
    </w:p>
    <w:p w:rsidR="0062241A" w:rsidRPr="00635859" w:rsidRDefault="0062241A" w:rsidP="0062241A">
      <w:pPr>
        <w:rPr>
          <w:bCs/>
          <w:sz w:val="32"/>
          <w:szCs w:val="32"/>
        </w:rPr>
      </w:pPr>
      <w:r w:rsidRPr="00635859">
        <w:rPr>
          <w:bCs/>
          <w:sz w:val="32"/>
          <w:szCs w:val="32"/>
        </w:rPr>
        <w:t xml:space="preserve"> Части этого предложения можно разделить точкой на самостоятельные и простые.</w:t>
      </w:r>
    </w:p>
    <w:p w:rsidR="0062241A" w:rsidRPr="00635859" w:rsidRDefault="0062241A" w:rsidP="0062241A">
      <w:pPr>
        <w:rPr>
          <w:bCs/>
          <w:sz w:val="32"/>
          <w:szCs w:val="32"/>
        </w:rPr>
      </w:pPr>
      <w:r w:rsidRPr="00635859">
        <w:rPr>
          <w:bCs/>
          <w:sz w:val="32"/>
          <w:szCs w:val="32"/>
        </w:rPr>
        <w:t>[</w:t>
      </w:r>
      <w:r w:rsidRPr="00635859">
        <w:rPr>
          <w:bCs/>
          <w:i/>
          <w:sz w:val="32"/>
          <w:szCs w:val="32"/>
        </w:rPr>
        <w:t>Запахло гарью</w:t>
      </w:r>
      <w:r w:rsidRPr="00635859">
        <w:rPr>
          <w:bCs/>
          <w:sz w:val="32"/>
          <w:szCs w:val="32"/>
        </w:rPr>
        <w:t xml:space="preserve">], </w:t>
      </w:r>
      <w:r w:rsidRPr="00635859">
        <w:rPr>
          <w:b/>
          <w:bCs/>
          <w:sz w:val="32"/>
          <w:szCs w:val="32"/>
        </w:rPr>
        <w:t>и [</w:t>
      </w:r>
      <w:r w:rsidRPr="00635859">
        <w:rPr>
          <w:bCs/>
          <w:i/>
          <w:sz w:val="32"/>
          <w:szCs w:val="32"/>
        </w:rPr>
        <w:t>воздух посинел от дыма</w:t>
      </w:r>
      <w:r w:rsidRPr="00635859">
        <w:rPr>
          <w:bCs/>
          <w:sz w:val="32"/>
          <w:szCs w:val="32"/>
        </w:rPr>
        <w:t xml:space="preserve">]. </w:t>
      </w:r>
    </w:p>
    <w:p w:rsidR="006F4066" w:rsidRPr="00635859" w:rsidRDefault="0062241A" w:rsidP="0062241A">
      <w:pPr>
        <w:rPr>
          <w:bCs/>
          <w:sz w:val="32"/>
          <w:szCs w:val="32"/>
        </w:rPr>
      </w:pPr>
      <w:r w:rsidRPr="00635859">
        <w:rPr>
          <w:bCs/>
          <w:sz w:val="32"/>
          <w:szCs w:val="32"/>
        </w:rPr>
        <w:t>[</w:t>
      </w:r>
      <w:r w:rsidRPr="00635859">
        <w:rPr>
          <w:bCs/>
          <w:i/>
          <w:sz w:val="32"/>
          <w:szCs w:val="32"/>
        </w:rPr>
        <w:t>Постояльцы с ним не разговаривали</w:t>
      </w:r>
      <w:r w:rsidRPr="00635859">
        <w:rPr>
          <w:bCs/>
          <w:sz w:val="32"/>
          <w:szCs w:val="32"/>
        </w:rPr>
        <w:t xml:space="preserve">], </w:t>
      </w:r>
      <w:r w:rsidRPr="00635859">
        <w:rPr>
          <w:b/>
          <w:bCs/>
          <w:sz w:val="32"/>
          <w:szCs w:val="32"/>
        </w:rPr>
        <w:t>да и</w:t>
      </w:r>
      <w:r w:rsidRPr="00635859">
        <w:rPr>
          <w:bCs/>
          <w:sz w:val="32"/>
          <w:szCs w:val="32"/>
        </w:rPr>
        <w:t xml:space="preserve"> [</w:t>
      </w:r>
      <w:r w:rsidRPr="00635859">
        <w:rPr>
          <w:bCs/>
          <w:i/>
          <w:sz w:val="32"/>
          <w:szCs w:val="32"/>
        </w:rPr>
        <w:t>он сам не любил тратить попусту слова</w:t>
      </w:r>
      <w:r w:rsidRPr="00635859">
        <w:rPr>
          <w:bCs/>
          <w:sz w:val="32"/>
          <w:szCs w:val="32"/>
        </w:rPr>
        <w:t xml:space="preserve">]. </w:t>
      </w:r>
    </w:p>
    <w:p w:rsidR="00714FFF" w:rsidRPr="00635859" w:rsidRDefault="00635859" w:rsidP="00714FFF">
      <w:pPr>
        <w:rPr>
          <w:b/>
          <w:bCs/>
          <w:sz w:val="32"/>
          <w:szCs w:val="32"/>
          <w:u w:val="single"/>
        </w:rPr>
      </w:pPr>
      <w:r w:rsidRPr="00635859">
        <w:rPr>
          <w:b/>
          <w:bCs/>
          <w:sz w:val="32"/>
          <w:szCs w:val="32"/>
        </w:rPr>
        <w:t>2.</w:t>
      </w:r>
      <w:r w:rsidR="00714FFF" w:rsidRPr="00635859">
        <w:rPr>
          <w:b/>
          <w:bCs/>
          <w:sz w:val="32"/>
          <w:szCs w:val="32"/>
        </w:rPr>
        <w:t>Сложноподчиненное предложение</w:t>
      </w:r>
      <w:r w:rsidR="00714FFF" w:rsidRPr="00635859">
        <w:rPr>
          <w:bCs/>
          <w:sz w:val="32"/>
          <w:szCs w:val="32"/>
        </w:rPr>
        <w:t xml:space="preserve"> (СПП) — это вид сложного предложения, в составе которого </w:t>
      </w:r>
      <w:r w:rsidR="00714FFF" w:rsidRPr="00635859">
        <w:rPr>
          <w:b/>
          <w:bCs/>
          <w:sz w:val="32"/>
          <w:szCs w:val="32"/>
          <w:u w:val="single"/>
        </w:rPr>
        <w:t>одно</w:t>
      </w:r>
      <w:r w:rsidR="00714FFF" w:rsidRPr="00635859">
        <w:rPr>
          <w:b/>
          <w:bCs/>
          <w:sz w:val="32"/>
          <w:szCs w:val="32"/>
        </w:rPr>
        <w:t xml:space="preserve"> </w:t>
      </w:r>
      <w:r w:rsidR="00714FFF" w:rsidRPr="00635859">
        <w:rPr>
          <w:bCs/>
          <w:sz w:val="32"/>
          <w:szCs w:val="32"/>
        </w:rPr>
        <w:t>простое предложение по</w:t>
      </w:r>
      <w:r w:rsidR="00714FFF" w:rsidRPr="00635859">
        <w:rPr>
          <w:b/>
          <w:bCs/>
          <w:sz w:val="32"/>
          <w:szCs w:val="32"/>
        </w:rPr>
        <w:t xml:space="preserve"> </w:t>
      </w:r>
      <w:r w:rsidR="00714FFF" w:rsidRPr="00635859">
        <w:rPr>
          <w:bCs/>
          <w:sz w:val="32"/>
          <w:szCs w:val="32"/>
        </w:rPr>
        <w:t>смыслу и интонации</w:t>
      </w:r>
      <w:r w:rsidR="00714FFF" w:rsidRPr="00635859">
        <w:rPr>
          <w:b/>
          <w:bCs/>
          <w:sz w:val="32"/>
          <w:szCs w:val="32"/>
          <w:u w:val="single"/>
        </w:rPr>
        <w:t xml:space="preserve"> подчинено другому.</w:t>
      </w:r>
    </w:p>
    <w:p w:rsidR="00714FFF" w:rsidRPr="00635859" w:rsidRDefault="00714FFF" w:rsidP="00714FFF">
      <w:pPr>
        <w:rPr>
          <w:b/>
          <w:bCs/>
          <w:sz w:val="32"/>
          <w:szCs w:val="32"/>
        </w:rPr>
      </w:pPr>
      <w:r w:rsidRPr="00635859">
        <w:rPr>
          <w:b/>
          <w:bCs/>
          <w:sz w:val="32"/>
          <w:szCs w:val="32"/>
        </w:rPr>
        <w:t>Зависимое предложение</w:t>
      </w:r>
      <w:r w:rsidRPr="00635859">
        <w:rPr>
          <w:bCs/>
          <w:sz w:val="32"/>
          <w:szCs w:val="32"/>
        </w:rPr>
        <w:t xml:space="preserve"> в этом случае называют</w:t>
      </w:r>
      <w:r w:rsidRPr="00635859">
        <w:rPr>
          <w:b/>
          <w:bCs/>
          <w:sz w:val="32"/>
          <w:szCs w:val="32"/>
        </w:rPr>
        <w:t xml:space="preserve"> придаточным,</w:t>
      </w:r>
      <w:r w:rsidRPr="00635859">
        <w:rPr>
          <w:bCs/>
          <w:sz w:val="32"/>
          <w:szCs w:val="32"/>
        </w:rPr>
        <w:t xml:space="preserve"> </w:t>
      </w:r>
      <w:r w:rsidRPr="00635859">
        <w:rPr>
          <w:b/>
          <w:bCs/>
          <w:sz w:val="32"/>
          <w:szCs w:val="32"/>
        </w:rPr>
        <w:t>независимое — главным.</w:t>
      </w:r>
    </w:p>
    <w:p w:rsidR="00714FFF" w:rsidRPr="00635859" w:rsidRDefault="00714FFF" w:rsidP="00714FFF">
      <w:pPr>
        <w:rPr>
          <w:b/>
          <w:bCs/>
          <w:sz w:val="32"/>
          <w:szCs w:val="32"/>
        </w:rPr>
      </w:pPr>
      <w:r w:rsidRPr="00635859">
        <w:rPr>
          <w:bCs/>
          <w:sz w:val="32"/>
          <w:szCs w:val="32"/>
        </w:rPr>
        <w:t xml:space="preserve">Придаточное предложение в СПП может занимать разные положения: </w:t>
      </w:r>
      <w:r w:rsidRPr="00635859">
        <w:rPr>
          <w:b/>
          <w:bCs/>
          <w:sz w:val="32"/>
          <w:szCs w:val="32"/>
        </w:rPr>
        <w:t>в середине главного, перед или после него.</w:t>
      </w:r>
    </w:p>
    <w:p w:rsidR="00714FFF" w:rsidRPr="00635859" w:rsidRDefault="00714FFF" w:rsidP="00714FFF">
      <w:pPr>
        <w:rPr>
          <w:bCs/>
          <w:sz w:val="32"/>
          <w:szCs w:val="32"/>
        </w:rPr>
      </w:pPr>
      <w:r w:rsidRPr="00F41876">
        <w:rPr>
          <w:bCs/>
          <w:i/>
          <w:sz w:val="32"/>
          <w:szCs w:val="32"/>
        </w:rPr>
        <w:t>(Когда грузовик свернул к деревне)</w:t>
      </w:r>
      <w:r w:rsidRPr="00635859">
        <w:rPr>
          <w:bCs/>
          <w:sz w:val="32"/>
          <w:szCs w:val="32"/>
        </w:rPr>
        <w:t>, [озеро осталось позади]. Придаточное на первом месте.</w:t>
      </w:r>
    </w:p>
    <w:p w:rsidR="00714FFF" w:rsidRPr="00635859" w:rsidRDefault="00714FFF" w:rsidP="00714FFF">
      <w:pPr>
        <w:rPr>
          <w:bCs/>
          <w:sz w:val="32"/>
          <w:szCs w:val="32"/>
        </w:rPr>
      </w:pPr>
      <w:r w:rsidRPr="00635859">
        <w:rPr>
          <w:bCs/>
          <w:sz w:val="32"/>
          <w:szCs w:val="32"/>
        </w:rPr>
        <w:t xml:space="preserve">[Озеро остались позади], </w:t>
      </w:r>
      <w:r w:rsidRPr="00F41876">
        <w:rPr>
          <w:bCs/>
          <w:i/>
          <w:sz w:val="32"/>
          <w:szCs w:val="32"/>
        </w:rPr>
        <w:t>(когда грузовик свернул к деревне).</w:t>
      </w:r>
      <w:r w:rsidRPr="00635859">
        <w:rPr>
          <w:bCs/>
          <w:sz w:val="32"/>
          <w:szCs w:val="32"/>
        </w:rPr>
        <w:t xml:space="preserve"> Придаточное после главного.</w:t>
      </w:r>
    </w:p>
    <w:p w:rsidR="00714FFF" w:rsidRPr="00635859" w:rsidRDefault="00714FFF" w:rsidP="00714FFF">
      <w:pPr>
        <w:rPr>
          <w:b/>
          <w:bCs/>
          <w:sz w:val="32"/>
          <w:szCs w:val="32"/>
          <w:u w:val="single"/>
        </w:rPr>
      </w:pPr>
      <w:r w:rsidRPr="00635859">
        <w:rPr>
          <w:bCs/>
          <w:sz w:val="32"/>
          <w:szCs w:val="32"/>
        </w:rPr>
        <w:t xml:space="preserve">[Сейчас, </w:t>
      </w:r>
      <w:r w:rsidRPr="00F41876">
        <w:rPr>
          <w:bCs/>
          <w:i/>
          <w:sz w:val="32"/>
          <w:szCs w:val="32"/>
        </w:rPr>
        <w:t>(когда грузовик свернул к деревне)</w:t>
      </w:r>
      <w:r w:rsidRPr="00F41876">
        <w:rPr>
          <w:bCs/>
          <w:sz w:val="32"/>
          <w:szCs w:val="32"/>
        </w:rPr>
        <w:t>,</w:t>
      </w:r>
      <w:r w:rsidRPr="00635859">
        <w:rPr>
          <w:bCs/>
          <w:sz w:val="32"/>
          <w:szCs w:val="32"/>
        </w:rPr>
        <w:t xml:space="preserve"> озеро осталось позади]. Придаточное разрывает главное предложение.</w:t>
      </w:r>
    </w:p>
    <w:p w:rsidR="00ED2AC2" w:rsidRDefault="00714FFF" w:rsidP="00714FFF">
      <w:pPr>
        <w:rPr>
          <w:b/>
          <w:bCs/>
          <w:sz w:val="32"/>
          <w:szCs w:val="32"/>
        </w:rPr>
      </w:pPr>
      <w:r w:rsidRPr="00635859">
        <w:rPr>
          <w:bCs/>
          <w:sz w:val="32"/>
          <w:szCs w:val="32"/>
        </w:rPr>
        <w:t xml:space="preserve">В сложноподчиненном предложении главная и придаточные части </w:t>
      </w:r>
      <w:r w:rsidRPr="00635859">
        <w:rPr>
          <w:b/>
          <w:bCs/>
          <w:sz w:val="32"/>
          <w:szCs w:val="32"/>
        </w:rPr>
        <w:t xml:space="preserve">связаны </w:t>
      </w:r>
      <w:r w:rsidRPr="00635859">
        <w:rPr>
          <w:bCs/>
          <w:sz w:val="32"/>
          <w:szCs w:val="32"/>
        </w:rPr>
        <w:t xml:space="preserve">между собой </w:t>
      </w:r>
      <w:r w:rsidRPr="00635859">
        <w:rPr>
          <w:b/>
          <w:bCs/>
          <w:sz w:val="32"/>
          <w:szCs w:val="32"/>
        </w:rPr>
        <w:t>подчинительными союзами или союзными словами.</w:t>
      </w:r>
    </w:p>
    <w:p w:rsidR="00C97544" w:rsidRPr="00C97544" w:rsidRDefault="00C97544" w:rsidP="00C97544">
      <w:pPr>
        <w:rPr>
          <w:b/>
          <w:bCs/>
          <w:sz w:val="32"/>
          <w:szCs w:val="32"/>
          <w:u w:val="single"/>
        </w:rPr>
      </w:pPr>
      <w:r w:rsidRPr="00C97544">
        <w:rPr>
          <w:b/>
          <w:bCs/>
          <w:sz w:val="32"/>
          <w:szCs w:val="32"/>
          <w:u w:val="single"/>
        </w:rPr>
        <w:t>Союзы и союзные слова(отличия).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1.Союз не является членом предложения.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2.Союз можно пропустить и смысл предложения при этом сохранится.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lastRenderedPageBreak/>
        <w:t xml:space="preserve">[Мы увидели], (что наши усилия не пропали даром). 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Мы увидели: наши усилия не пропали даром.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3.Союз можно заменить другим союзом.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(Когда мы разговаривали), [автобус ушёл].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 xml:space="preserve"> (Пока мы разговаривали), [автобус ушёл].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1.Союзное слово всегда является членом предложения, на него падает логическое ударение: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Вы не знаете, что произошло вчера на площади? (подлежащее)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Я уже решил, кем я буду на новогоднем празднике. (дополнение)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2.Союзное слово можно заменить другим союзным словом.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 xml:space="preserve">[Он не слышал тех слов], (что ему говорили друзья). 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[Он не слышал тех слов], (которые ему говорили друзья.)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3.Союзное слово можно заменить словами из главной части предложения.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>[Мы пошли посмотреть памятник], (который поставили ко дню города).</w:t>
      </w:r>
    </w:p>
    <w:p w:rsidR="00C97544" w:rsidRPr="00C97544" w:rsidRDefault="00C97544" w:rsidP="00C97544">
      <w:pPr>
        <w:rPr>
          <w:bCs/>
          <w:sz w:val="32"/>
          <w:szCs w:val="32"/>
        </w:rPr>
      </w:pPr>
      <w:r w:rsidRPr="00C97544">
        <w:rPr>
          <w:bCs/>
          <w:sz w:val="32"/>
          <w:szCs w:val="32"/>
        </w:rPr>
        <w:t xml:space="preserve">Мы пошли посмотреть памятник: этот памятник поставили ко дню города. </w:t>
      </w:r>
      <w:r w:rsidRPr="00C97544">
        <w:rPr>
          <w:bCs/>
          <w:sz w:val="32"/>
          <w:szCs w:val="32"/>
        </w:rPr>
        <w:tab/>
      </w:r>
    </w:p>
    <w:p w:rsidR="00C97544" w:rsidRPr="00635859" w:rsidRDefault="00C97544" w:rsidP="00714FFF">
      <w:pPr>
        <w:rPr>
          <w:b/>
          <w:bCs/>
          <w:sz w:val="32"/>
          <w:szCs w:val="32"/>
        </w:rPr>
      </w:pPr>
      <w:bookmarkStart w:id="0" w:name="_GoBack"/>
      <w:bookmarkEnd w:id="0"/>
    </w:p>
    <w:p w:rsidR="00635859" w:rsidRPr="00635859" w:rsidRDefault="00635859" w:rsidP="006358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635859">
        <w:rPr>
          <w:b/>
          <w:bCs/>
          <w:sz w:val="32"/>
          <w:szCs w:val="32"/>
        </w:rPr>
        <w:t>Бессоюзное сложное предложение</w:t>
      </w:r>
      <w:r w:rsidRPr="00635859">
        <w:rPr>
          <w:bCs/>
          <w:sz w:val="32"/>
          <w:szCs w:val="32"/>
        </w:rPr>
        <w:t xml:space="preserve">(БСП) – это предложение, части которого </w:t>
      </w:r>
      <w:r w:rsidRPr="00635859">
        <w:rPr>
          <w:b/>
          <w:bCs/>
          <w:sz w:val="32"/>
          <w:szCs w:val="32"/>
        </w:rPr>
        <w:t xml:space="preserve">соединены по смыслу </w:t>
      </w:r>
      <w:r w:rsidRPr="00635859">
        <w:rPr>
          <w:bCs/>
          <w:sz w:val="32"/>
          <w:szCs w:val="32"/>
        </w:rPr>
        <w:t xml:space="preserve">и с помощью </w:t>
      </w:r>
      <w:r w:rsidRPr="00635859">
        <w:rPr>
          <w:b/>
          <w:bCs/>
          <w:sz w:val="32"/>
          <w:szCs w:val="32"/>
        </w:rPr>
        <w:t>интонации.</w:t>
      </w:r>
    </w:p>
    <w:p w:rsidR="00635859" w:rsidRPr="00635859" w:rsidRDefault="00635859" w:rsidP="00635859">
      <w:pPr>
        <w:rPr>
          <w:bCs/>
          <w:sz w:val="32"/>
          <w:szCs w:val="32"/>
        </w:rPr>
      </w:pPr>
      <w:r w:rsidRPr="00635859">
        <w:rPr>
          <w:b/>
          <w:bCs/>
          <w:sz w:val="32"/>
          <w:szCs w:val="32"/>
        </w:rPr>
        <w:t>Части</w:t>
      </w:r>
      <w:r w:rsidRPr="00635859">
        <w:rPr>
          <w:bCs/>
          <w:sz w:val="32"/>
          <w:szCs w:val="32"/>
        </w:rPr>
        <w:t> бессоюзного сложного предложения находятся между собой в </w:t>
      </w:r>
      <w:r w:rsidRPr="00635859">
        <w:rPr>
          <w:b/>
          <w:bCs/>
          <w:sz w:val="32"/>
          <w:szCs w:val="32"/>
        </w:rPr>
        <w:t>различных смысловых отношениях</w:t>
      </w:r>
      <w:r w:rsidRPr="00635859">
        <w:rPr>
          <w:bCs/>
          <w:sz w:val="32"/>
          <w:szCs w:val="32"/>
        </w:rPr>
        <w:t xml:space="preserve">, что отражается в постановке </w:t>
      </w:r>
      <w:r w:rsidRPr="00635859">
        <w:rPr>
          <w:b/>
          <w:bCs/>
          <w:sz w:val="32"/>
          <w:szCs w:val="32"/>
        </w:rPr>
        <w:t>знаков препинания</w:t>
      </w:r>
      <w:r w:rsidRPr="00635859">
        <w:rPr>
          <w:bCs/>
          <w:sz w:val="32"/>
          <w:szCs w:val="32"/>
        </w:rPr>
        <w:t xml:space="preserve"> на письме, а в устной речи – на</w:t>
      </w:r>
      <w:r w:rsidRPr="00635859">
        <w:rPr>
          <w:bCs/>
        </w:rPr>
        <w:t xml:space="preserve"> </w:t>
      </w:r>
      <w:r w:rsidRPr="00635859">
        <w:rPr>
          <w:bCs/>
          <w:sz w:val="32"/>
          <w:szCs w:val="32"/>
        </w:rPr>
        <w:t>интонации.</w:t>
      </w:r>
    </w:p>
    <w:p w:rsidR="0062241A" w:rsidRPr="0062241A" w:rsidRDefault="0062241A" w:rsidP="0062241A">
      <w:pPr>
        <w:rPr>
          <w:bCs/>
        </w:rPr>
      </w:pPr>
    </w:p>
    <w:p w:rsidR="0062241A" w:rsidRDefault="0062241A"/>
    <w:sectPr w:rsidR="0062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FB"/>
    <w:rsid w:val="00123CCE"/>
    <w:rsid w:val="00260BF0"/>
    <w:rsid w:val="00385236"/>
    <w:rsid w:val="003A1651"/>
    <w:rsid w:val="003A6493"/>
    <w:rsid w:val="003D4CC9"/>
    <w:rsid w:val="003F07FB"/>
    <w:rsid w:val="003F2973"/>
    <w:rsid w:val="005941AC"/>
    <w:rsid w:val="005C2146"/>
    <w:rsid w:val="0062241A"/>
    <w:rsid w:val="00635859"/>
    <w:rsid w:val="006F4066"/>
    <w:rsid w:val="00714FFF"/>
    <w:rsid w:val="007633A9"/>
    <w:rsid w:val="00991C70"/>
    <w:rsid w:val="009B2891"/>
    <w:rsid w:val="00AA6395"/>
    <w:rsid w:val="00BD3276"/>
    <w:rsid w:val="00C66C7E"/>
    <w:rsid w:val="00C77971"/>
    <w:rsid w:val="00C97544"/>
    <w:rsid w:val="00DA4FDB"/>
    <w:rsid w:val="00ED2AC2"/>
    <w:rsid w:val="00F4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071A"/>
  <w15:chartTrackingRefBased/>
  <w15:docId w15:val="{5834E7E9-4FD7-467F-99A8-987970F6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23</cp:revision>
  <dcterms:created xsi:type="dcterms:W3CDTF">2022-12-16T05:48:00Z</dcterms:created>
  <dcterms:modified xsi:type="dcterms:W3CDTF">2024-01-17T00:51:00Z</dcterms:modified>
</cp:coreProperties>
</file>