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E8" w:rsidRPr="00A629E8" w:rsidRDefault="00A629E8" w:rsidP="00A629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A629E8" w:rsidRPr="00A629E8" w:rsidRDefault="00A629E8" w:rsidP="00A629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629E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Деепричастие</w:t>
      </w:r>
      <w:r w:rsidRPr="00A629E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— это особая неизменяемая форма глагола, которая обозначает добавочное действие и отвечает на вопросы</w:t>
      </w:r>
      <w:r w:rsidR="00741C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A629E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="00741C32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eastAsia="ru-RU"/>
        </w:rPr>
        <w:t>Что делая? Ч</w:t>
      </w:r>
      <w:r w:rsidRPr="00A629E8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eastAsia="ru-RU"/>
        </w:rPr>
        <w:t>то сделав?</w:t>
      </w:r>
    </w:p>
    <w:p w:rsidR="00A629E8" w:rsidRPr="00A629E8" w:rsidRDefault="00264D61" w:rsidP="00A629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64D6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Деепричастия не изменяются, поэтому в них НЕТ окончания.</w:t>
      </w:r>
    </w:p>
    <w:p w:rsidR="00A629E8" w:rsidRPr="00A629E8" w:rsidRDefault="00A629E8" w:rsidP="00A629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629E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Деепричастия обладают морфологическими признаками двух частей речи</w:t>
      </w:r>
      <w:r w:rsidR="00741C32" w:rsidRPr="00741C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tbl>
      <w:tblPr>
        <w:tblW w:w="10268" w:type="dxa"/>
        <w:tblInd w:w="-49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379"/>
        <w:gridCol w:w="4889"/>
      </w:tblGrid>
      <w:tr w:rsidR="00741C32" w:rsidRPr="00741C32" w:rsidTr="00C856AE">
        <w:tc>
          <w:tcPr>
            <w:tcW w:w="53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1C32" w:rsidRPr="00A629E8" w:rsidRDefault="00741C32" w:rsidP="00A629E8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глагола</w:t>
            </w:r>
          </w:p>
          <w:p w:rsidR="00741C32" w:rsidRPr="00A629E8" w:rsidRDefault="00741C32" w:rsidP="00741C32">
            <w:pPr>
              <w:spacing w:after="150" w:line="240" w:lineRule="auto"/>
              <w:ind w:left="72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вид совер</w:t>
            </w:r>
            <w:r w:rsidRPr="00A629E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softHyphen/>
              <w:t>шенный и несовершенный;</w:t>
            </w:r>
          </w:p>
          <w:p w:rsidR="00741C32" w:rsidRPr="00A629E8" w:rsidRDefault="00741C32" w:rsidP="00741C32">
            <w:pPr>
              <w:spacing w:after="150" w:line="240" w:lineRule="auto"/>
              <w:ind w:left="72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возвратность / невозвратность;</w:t>
            </w:r>
          </w:p>
          <w:p w:rsidR="00741C32" w:rsidRPr="00A629E8" w:rsidRDefault="00741C32" w:rsidP="00741C32">
            <w:pPr>
              <w:spacing w:after="150" w:line="240" w:lineRule="auto"/>
              <w:ind w:left="72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переходность / непереходность</w:t>
            </w:r>
          </w:p>
        </w:tc>
        <w:tc>
          <w:tcPr>
            <w:tcW w:w="4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1C32" w:rsidRPr="00A629E8" w:rsidRDefault="00741C32" w:rsidP="00A629E8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наречия</w:t>
            </w:r>
          </w:p>
          <w:p w:rsidR="00741C32" w:rsidRPr="00A629E8" w:rsidRDefault="00741C32" w:rsidP="00741C32">
            <w:pPr>
              <w:spacing w:after="150" w:line="240" w:lineRule="auto"/>
              <w:ind w:left="72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не изменяется;</w:t>
            </w:r>
          </w:p>
          <w:p w:rsidR="00741C32" w:rsidRPr="00A629E8" w:rsidRDefault="00741C32" w:rsidP="00741C32">
            <w:pPr>
              <w:spacing w:after="150" w:line="240" w:lineRule="auto"/>
              <w:ind w:left="72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является обстоятельством</w:t>
            </w:r>
          </w:p>
        </w:tc>
      </w:tr>
    </w:tbl>
    <w:p w:rsidR="00A629E8" w:rsidRPr="00A629E8" w:rsidRDefault="00A629E8" w:rsidP="00A629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tbl>
      <w:tblPr>
        <w:tblpPr w:leftFromText="180" w:rightFromText="180" w:vertAnchor="text" w:horzAnchor="margin" w:tblpXSpec="center" w:tblpY="196"/>
        <w:tblW w:w="1035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205"/>
        <w:gridCol w:w="5145"/>
      </w:tblGrid>
      <w:tr w:rsidR="00741C32" w:rsidRPr="00A629E8" w:rsidTr="00741C32">
        <w:tc>
          <w:tcPr>
            <w:tcW w:w="103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741C32" w:rsidRPr="00A629E8" w:rsidRDefault="00741C32" w:rsidP="00741C3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629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ОБРАЗОВАНИЕ ДЕЕПРИЧАСТИЙ</w:t>
            </w:r>
          </w:p>
        </w:tc>
      </w:tr>
      <w:tr w:rsidR="00741C32" w:rsidRPr="00A629E8" w:rsidTr="00741C32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AB41BD" w:rsidRPr="00AB41BD" w:rsidRDefault="00AB41BD" w:rsidP="00741C32">
            <w:pPr>
              <w:spacing w:after="15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</w:pPr>
            <w:r w:rsidRPr="00AB41BD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 xml:space="preserve">Деепричастия несовершенного </w:t>
            </w:r>
            <w:r w:rsidR="00741C32" w:rsidRPr="00A629E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вида</w:t>
            </w:r>
            <w:r w:rsidRPr="00AB41BD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.</w:t>
            </w:r>
          </w:p>
          <w:p w:rsidR="00741C32" w:rsidRPr="00AB41BD" w:rsidRDefault="00AB41BD" w:rsidP="00741C32">
            <w:pPr>
              <w:spacing w:after="15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</w:pPr>
            <w:r w:rsidRPr="00AB41BD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C7076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(д</w:t>
            </w:r>
            <w:r w:rsidRPr="00AB41BD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 xml:space="preserve">обавочное действие </w:t>
            </w: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не</w:t>
            </w:r>
            <w:r w:rsidRPr="00AB41BD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законченное</w:t>
            </w:r>
            <w:r w:rsidR="007C7076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  <w:p w:rsidR="00AB41BD" w:rsidRPr="00A629E8" w:rsidRDefault="00AB41BD" w:rsidP="00741C3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Что делая?</w:t>
            </w:r>
          </w:p>
        </w:tc>
        <w:tc>
          <w:tcPr>
            <w:tcW w:w="5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741C32" w:rsidRPr="00AB41BD" w:rsidRDefault="00E17EC6" w:rsidP="00741C32">
            <w:pPr>
              <w:spacing w:after="15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</w:pPr>
            <w:r w:rsidRPr="00AB41BD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Деепричастия совершенного</w:t>
            </w:r>
            <w:r w:rsidR="00741C32" w:rsidRPr="00A629E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B41BD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в</w:t>
            </w:r>
            <w:r w:rsidR="00741C32" w:rsidRPr="00A629E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eastAsia="ru-RU"/>
              </w:rPr>
              <w:t>ида</w:t>
            </w:r>
          </w:p>
          <w:p w:rsidR="00E17EC6" w:rsidRDefault="007C7076" w:rsidP="00741C3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(д</w:t>
            </w:r>
            <w:r w:rsidR="00AB41BD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обавочное д</w:t>
            </w:r>
            <w:r w:rsidR="00E17EC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ействие законче</w:t>
            </w:r>
            <w:r w:rsidR="00AB41BD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</w:t>
            </w:r>
            <w:r w:rsidR="00E17EC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но</w:t>
            </w:r>
            <w:r w:rsidR="00AB41BD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е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)</w:t>
            </w:r>
          </w:p>
          <w:p w:rsidR="00AB41BD" w:rsidRPr="00A629E8" w:rsidRDefault="00AB41BD" w:rsidP="00741C3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Что сделав?</w:t>
            </w:r>
          </w:p>
        </w:tc>
      </w:tr>
      <w:tr w:rsidR="00741C32" w:rsidRPr="00A629E8" w:rsidTr="00741C32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5A12C0" w:rsidRDefault="00741C32" w:rsidP="00741C32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образуются </w:t>
            </w:r>
            <w:r w:rsidR="005A12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 основы глагола</w:t>
            </w:r>
            <w:r w:rsidRPr="00A629E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с </w:t>
            </w:r>
            <w:r w:rsidR="005A12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помощью</w:t>
            </w:r>
            <w:r w:rsidR="005A12C0" w:rsidRPr="00A629E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  <w:r w:rsidR="005A12C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суффиксов</w:t>
            </w:r>
            <w:r w:rsidR="00C736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-а -я</w:t>
            </w:r>
            <w:r w:rsidRPr="00A629E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 </w:t>
            </w:r>
          </w:p>
          <w:p w:rsidR="00741C32" w:rsidRPr="00A629E8" w:rsidRDefault="00741C32" w:rsidP="00741C32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 xml:space="preserve">летят </w:t>
            </w:r>
            <w:r w:rsidRPr="00A629E8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lang w:eastAsia="ru-RU"/>
              </w:rPr>
              <w:t>+ </w:t>
            </w:r>
            <w:r w:rsidR="00C7369A" w:rsidRPr="00C7369A">
              <w:rPr>
                <w:rFonts w:ascii="Arial" w:eastAsia="Times New Roman" w:hAnsi="Arial" w:cs="Arial"/>
                <w:b/>
                <w:bCs/>
                <w:iCs/>
                <w:color w:val="000000"/>
                <w:sz w:val="28"/>
                <w:szCs w:val="28"/>
                <w:lang w:eastAsia="ru-RU"/>
              </w:rPr>
              <w:t>я</w:t>
            </w:r>
            <w:r w:rsidR="00C7369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A12C0" w:rsidRPr="00C7369A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лет</w:t>
            </w:r>
            <w:r w:rsidR="005A12C0" w:rsidRPr="00C7369A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я</w:t>
            </w:r>
            <w:r w:rsidR="00264D61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; кричать +</w:t>
            </w:r>
            <w:r w:rsidR="00264D61" w:rsidRPr="00264D61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A629E8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lang w:eastAsia="ru-RU"/>
              </w:rPr>
              <w:t xml:space="preserve"> → </w:t>
            </w:r>
            <w:r w:rsidR="00264D61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крич</w:t>
            </w:r>
            <w:r w:rsidR="00264D61" w:rsidRPr="00264D61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а</w:t>
            </w:r>
            <w:r w:rsidRPr="00A629E8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.</w:t>
            </w:r>
          </w:p>
          <w:p w:rsidR="00741C32" w:rsidRPr="00A629E8" w:rsidRDefault="00AB41BD" w:rsidP="00AB41BD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B41BD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 основы глагола</w:t>
            </w:r>
            <w:r w:rsidR="00C7369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7369A" w:rsidRPr="00264D6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быть</w:t>
            </w:r>
            <w:r w:rsidR="00C7369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с помощью суффикса </w:t>
            </w:r>
            <w:r w:rsidR="00C7369A" w:rsidRPr="00C7369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учи</w:t>
            </w:r>
            <w:r w:rsidR="00C7369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: быть+ </w:t>
            </w:r>
            <w:r w:rsidR="00C7369A" w:rsidRPr="00C7369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учи</w:t>
            </w:r>
            <w:r w:rsidR="00C7369A" w:rsidRPr="00C7369A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7369A" w:rsidRPr="00C7369A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→</w:t>
            </w:r>
            <w:r w:rsidR="00C7369A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буд</w:t>
            </w:r>
            <w:r w:rsidR="00C7369A" w:rsidRPr="00C7369A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учи</w:t>
            </w:r>
          </w:p>
        </w:tc>
        <w:tc>
          <w:tcPr>
            <w:tcW w:w="5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:rsidR="00C7369A" w:rsidRPr="00C7369A" w:rsidRDefault="00AB41BD" w:rsidP="00741C32">
            <w:pPr>
              <w:spacing w:after="15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образуются от основы глагола</w:t>
            </w:r>
            <w:r w:rsidR="00C7369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с помощью суффиксов</w:t>
            </w:r>
            <w:r w:rsidR="00741C32" w:rsidRPr="00A629E8">
              <w:rPr>
                <w:rFonts w:ascii="Arial" w:eastAsia="Times New Roman" w:hAnsi="Arial" w:cs="Arial"/>
                <w:b/>
                <w:i/>
                <w:iCs/>
                <w:color w:val="000000"/>
                <w:sz w:val="28"/>
                <w:szCs w:val="28"/>
                <w:lang w:eastAsia="ru-RU"/>
              </w:rPr>
              <w:t>-</w:t>
            </w:r>
            <w:r w:rsidR="00346F6C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в, -вши,</w:t>
            </w:r>
            <w:r w:rsidR="00741C32" w:rsidRPr="00A629E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 </w:t>
            </w:r>
            <w:r w:rsidR="00741C32" w:rsidRPr="00A629E8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-ши</w:t>
            </w:r>
            <w:r w:rsidR="00741C32" w:rsidRPr="00A629E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:</w:t>
            </w:r>
          </w:p>
          <w:p w:rsidR="00741C32" w:rsidRPr="00A629E8" w:rsidRDefault="00741C32" w:rsidP="00741C32">
            <w:pPr>
              <w:spacing w:after="15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  <w:r w:rsidRPr="00A629E8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сказал + -</w:t>
            </w:r>
            <w:r w:rsidRPr="00A629E8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в</w:t>
            </w:r>
            <w:r w:rsidRPr="00A629E8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 xml:space="preserve"> → сказа</w:t>
            </w:r>
            <w:r w:rsidRPr="00A629E8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в</w:t>
            </w:r>
            <w:r w:rsidRPr="00A629E8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; привез</w:t>
            </w:r>
            <w:r w:rsidR="00C7369A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 xml:space="preserve"> + </w:t>
            </w:r>
            <w:r w:rsidRPr="00A629E8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 xml:space="preserve">ши </w:t>
            </w:r>
            <w:r w:rsidRPr="00A629E8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 xml:space="preserve">→ </w:t>
            </w:r>
            <w:r w:rsidR="00346F6C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приве</w:t>
            </w:r>
            <w:r w:rsidR="00346F6C" w:rsidRPr="00A629E8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з</w:t>
            </w:r>
            <w:r w:rsidR="00346F6C" w:rsidRPr="00A629E8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ши</w:t>
            </w:r>
            <w:bookmarkStart w:id="0" w:name="_GoBack"/>
            <w:bookmarkEnd w:id="0"/>
            <w:r w:rsidRPr="00A629E8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;</w:t>
            </w:r>
            <w:r w:rsidR="00264D61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64D61" w:rsidRPr="00264D61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выскочить</w:t>
            </w:r>
            <w:r w:rsidR="00264D61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 xml:space="preserve">+ </w:t>
            </w:r>
            <w:r w:rsidR="00264D61" w:rsidRPr="00264D61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вши</w:t>
            </w:r>
            <w:r w:rsidR="00264D61" w:rsidRPr="00264D61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→</w:t>
            </w:r>
            <w:r w:rsidR="00264D61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 xml:space="preserve"> выскочи</w:t>
            </w:r>
            <w:r w:rsidR="00264D61" w:rsidRPr="00264D61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вши</w:t>
            </w:r>
          </w:p>
          <w:p w:rsidR="00741C32" w:rsidRPr="00A629E8" w:rsidRDefault="00741C32" w:rsidP="00741C32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629E8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основы глаголов буд. времени с помощью суффиксов </w:t>
            </w:r>
            <w:r w:rsidRPr="00A629E8">
              <w:rPr>
                <w:rFonts w:ascii="Arial" w:eastAsia="Times New Roman" w:hAnsi="Arial" w:cs="Arial"/>
                <w:i/>
                <w:iCs/>
                <w:color w:val="000000"/>
                <w:sz w:val="28"/>
                <w:szCs w:val="28"/>
                <w:lang w:eastAsia="ru-RU"/>
              </w:rPr>
              <w:t>-</w:t>
            </w:r>
            <w:r w:rsidRPr="00A629E8">
              <w:rPr>
                <w:rFonts w:ascii="Arial" w:eastAsia="Times New Roman" w:hAnsi="Arial" w:cs="Arial"/>
                <w:b/>
                <w:i/>
                <w:iCs/>
                <w:color w:val="000000"/>
                <w:sz w:val="28"/>
                <w:szCs w:val="28"/>
                <w:lang w:eastAsia="ru-RU"/>
              </w:rPr>
              <w:t>а </w:t>
            </w:r>
            <w:r w:rsidR="00C736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-я</w:t>
            </w:r>
            <w:r w:rsidRPr="00A629E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: </w:t>
            </w:r>
            <w:r w:rsidR="00C7369A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выйд</w:t>
            </w:r>
            <w:r w:rsidRPr="00A629E8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ут + </w:t>
            </w:r>
            <w:r w:rsidRPr="00A629E8">
              <w:rPr>
                <w:rFonts w:ascii="Arial" w:eastAsia="Times New Roman" w:hAnsi="Arial" w:cs="Arial"/>
                <w:b/>
                <w:bCs/>
                <w:iCs/>
                <w:color w:val="000000"/>
                <w:sz w:val="28"/>
                <w:szCs w:val="28"/>
                <w:lang w:eastAsia="ru-RU"/>
              </w:rPr>
              <w:t>я →</w:t>
            </w:r>
            <w:r w:rsidRPr="00A629E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Pr="00A629E8">
              <w:rPr>
                <w:rFonts w:ascii="Arial" w:eastAsia="Times New Roman" w:hAnsi="Arial" w:cs="Arial"/>
                <w:iCs/>
                <w:color w:val="000000"/>
                <w:sz w:val="28"/>
                <w:szCs w:val="28"/>
                <w:lang w:eastAsia="ru-RU"/>
              </w:rPr>
              <w:t>выйд</w:t>
            </w:r>
            <w:r w:rsidRPr="00A629E8">
              <w:rPr>
                <w:rFonts w:ascii="Arial" w:eastAsia="Times New Roman" w:hAnsi="Arial" w:cs="Arial"/>
                <w:b/>
                <w:iCs/>
                <w:color w:val="000000"/>
                <w:sz w:val="28"/>
                <w:szCs w:val="28"/>
                <w:lang w:eastAsia="ru-RU"/>
              </w:rPr>
              <w:t>я</w:t>
            </w:r>
          </w:p>
        </w:tc>
      </w:tr>
    </w:tbl>
    <w:p w:rsidR="00C16BE2" w:rsidRDefault="00C16BE2" w:rsidP="00C16B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C16BE2" w:rsidRDefault="00C16BE2" w:rsidP="00C16B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C16BE2" w:rsidRPr="00C16BE2" w:rsidRDefault="00C16BE2" w:rsidP="00C16B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C16BE2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Деепричастный оборот</w:t>
      </w:r>
      <w:r w:rsidRPr="00C16BE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это деепричастие с зависимыми словами. Зависимые слова – это такие слова, к которым можно задать вопрос от деепричастия.</w:t>
      </w:r>
    </w:p>
    <w:p w:rsidR="00C16BE2" w:rsidRDefault="00C16BE2" w:rsidP="00C16BE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</w:pPr>
      <w:r w:rsidRPr="00C16BE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Деепричастный оборот, как и одиночное деепричастие, обозначает добавочное действие и совершается тем же объектом, который совершает основное действие.</w:t>
      </w:r>
      <w:r w:rsidRPr="00C16BE2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 xml:space="preserve"> </w:t>
      </w:r>
    </w:p>
    <w:p w:rsidR="00C16BE2" w:rsidRPr="00C16BE2" w:rsidRDefault="00C16BE2" w:rsidP="00C16B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C16BE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Добавочное действие всегда относится к основному действию, которое должно быть </w:t>
      </w:r>
      <w:r w:rsidRPr="00C16BE2">
        <w:rPr>
          <w:rFonts w:ascii="Arial" w:eastAsia="Times New Roman" w:hAnsi="Arial" w:cs="Arial"/>
          <w:sz w:val="28"/>
          <w:szCs w:val="28"/>
          <w:lang w:eastAsia="ru-RU"/>
        </w:rPr>
        <w:t>выражено</w:t>
      </w:r>
      <w:r w:rsidRPr="00C16BE2">
        <w:rPr>
          <w:rFonts w:ascii="Arial" w:eastAsia="Times New Roman" w:hAnsi="Arial" w:cs="Arial"/>
          <w:b/>
          <w:sz w:val="28"/>
          <w:szCs w:val="28"/>
          <w:lang w:eastAsia="ru-RU"/>
        </w:rPr>
        <w:t> </w:t>
      </w:r>
      <w:hyperlink r:id="rId5" w:tgtFrame="_blank" w:history="1">
        <w:r w:rsidRPr="00C16BE2">
          <w:rPr>
            <w:rStyle w:val="a3"/>
            <w:rFonts w:ascii="Arial" w:eastAsia="Times New Roman" w:hAnsi="Arial" w:cs="Arial"/>
            <w:b/>
            <w:color w:val="auto"/>
            <w:sz w:val="28"/>
            <w:szCs w:val="28"/>
            <w:lang w:eastAsia="ru-RU"/>
          </w:rPr>
          <w:t>глаголом-сказуемым</w:t>
        </w:r>
      </w:hyperlink>
      <w:r w:rsidRPr="00C16BE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.  </w:t>
      </w:r>
      <w:r w:rsidRPr="00C16BE2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                             </w:t>
      </w:r>
    </w:p>
    <w:p w:rsidR="005D5D5D" w:rsidRDefault="00C5305C" w:rsidP="008332CC">
      <w:pPr>
        <w:pStyle w:val="a4"/>
        <w:shd w:val="clear" w:color="auto" w:fill="FFFFFF"/>
        <w:spacing w:before="0" w:beforeAutospacing="0" w:after="0" w:line="384" w:lineRule="atLeast"/>
        <w:ind w:left="-851"/>
        <w:rPr>
          <w:rFonts w:ascii="Arial" w:hAnsi="Arial" w:cs="Arial"/>
          <w:color w:val="000000"/>
          <w:sz w:val="28"/>
          <w:szCs w:val="28"/>
        </w:rPr>
      </w:pPr>
      <w:r w:rsidRPr="00AD446C">
        <w:rPr>
          <w:b/>
          <w:i/>
          <w:iCs/>
          <w:noProof/>
          <w:sz w:val="56"/>
          <w:szCs w:val="56"/>
          <w:bdr w:val="none" w:sz="0" w:space="0" w:color="auto" w:frame="1"/>
        </w:rPr>
        <w:lastRenderedPageBreak/>
        <w:drawing>
          <wp:anchor distT="0" distB="0" distL="114300" distR="114300" simplePos="0" relativeHeight="251659264" behindDoc="1" locked="0" layoutInCell="1" allowOverlap="1" wp14:anchorId="2893F629" wp14:editId="4F5750D2">
            <wp:simplePos x="0" y="0"/>
            <wp:positionH relativeFrom="margin">
              <wp:align>right</wp:align>
            </wp:positionH>
            <wp:positionV relativeFrom="page">
              <wp:posOffset>3333509</wp:posOffset>
            </wp:positionV>
            <wp:extent cx="6817489" cy="1788160"/>
            <wp:effectExtent l="0" t="0" r="2540" b="2540"/>
            <wp:wrapTight wrapText="bothSides">
              <wp:wrapPolygon edited="0">
                <wp:start x="0" y="0"/>
                <wp:lineTo x="0" y="21401"/>
                <wp:lineTo x="21548" y="21401"/>
                <wp:lineTo x="21548" y="0"/>
                <wp:lineTo x="0" y="0"/>
              </wp:wrapPolygon>
            </wp:wrapTight>
            <wp:docPr id="3" name="Рисунок 3" descr="https://fs.znanio.ru/8c0997/fe/eb/67766eeb687fdc171c283a5e20bce7a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s.znanio.ru/8c0997/fe/eb/67766eeb687fdc171c283a5e20bce7a7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489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3D5" w:rsidRPr="00AD446C">
        <w:rPr>
          <w:b/>
          <w:i/>
          <w:iCs/>
          <w:noProof/>
          <w:sz w:val="56"/>
          <w:szCs w:val="56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4DAD973" wp14:editId="0AD507D8">
            <wp:simplePos x="0" y="0"/>
            <wp:positionH relativeFrom="page">
              <wp:align>left</wp:align>
            </wp:positionH>
            <wp:positionV relativeFrom="page">
              <wp:posOffset>370028</wp:posOffset>
            </wp:positionV>
            <wp:extent cx="6909435" cy="3008630"/>
            <wp:effectExtent l="0" t="0" r="5715" b="127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2" name="Рисунок 2" descr="https://fs.znanio.ru/8c0997/c1/f6/25578470fb5c6e6ab54c147241508eb6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.znanio.ru/8c0997/c1/f6/25578470fb5c6e6ab54c147241508eb6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46C" w:rsidRPr="00AD446C">
        <w:rPr>
          <w:rFonts w:ascii="Arial" w:hAnsi="Arial" w:cs="Arial"/>
          <w:b/>
          <w:color w:val="000000"/>
          <w:sz w:val="28"/>
          <w:szCs w:val="28"/>
        </w:rPr>
        <w:t>1.</w:t>
      </w:r>
      <w:r w:rsidR="008332CC" w:rsidRPr="008332CC">
        <w:rPr>
          <w:rFonts w:ascii="Arial" w:hAnsi="Arial" w:cs="Arial"/>
          <w:color w:val="000000"/>
          <w:sz w:val="28"/>
          <w:szCs w:val="28"/>
        </w:rPr>
        <w:t xml:space="preserve">Согласно </w:t>
      </w:r>
      <w:r w:rsidR="00106B5C" w:rsidRPr="008332CC">
        <w:rPr>
          <w:rFonts w:ascii="Arial" w:hAnsi="Arial" w:cs="Arial"/>
          <w:color w:val="000000"/>
          <w:sz w:val="28"/>
          <w:szCs w:val="28"/>
        </w:rPr>
        <w:t>правилу</w:t>
      </w:r>
      <w:r w:rsidR="00106B5C">
        <w:rPr>
          <w:rFonts w:ascii="Arial" w:hAnsi="Arial" w:cs="Arial"/>
          <w:color w:val="000000"/>
          <w:sz w:val="28"/>
          <w:szCs w:val="28"/>
        </w:rPr>
        <w:t xml:space="preserve"> </w:t>
      </w:r>
      <w:r w:rsidR="00106B5C" w:rsidRPr="008332CC">
        <w:rPr>
          <w:rFonts w:ascii="Arial" w:hAnsi="Arial" w:cs="Arial"/>
          <w:color w:val="000000"/>
          <w:sz w:val="28"/>
          <w:szCs w:val="28"/>
        </w:rPr>
        <w:t>пунктуации,</w:t>
      </w:r>
      <w:r w:rsidR="008332CC" w:rsidRPr="008332CC">
        <w:rPr>
          <w:rFonts w:ascii="Arial" w:hAnsi="Arial" w:cs="Arial"/>
          <w:color w:val="000000"/>
          <w:sz w:val="28"/>
          <w:szCs w:val="28"/>
        </w:rPr>
        <w:t xml:space="preserve"> </w:t>
      </w:r>
      <w:r w:rsidR="008332CC" w:rsidRPr="005D5D5D">
        <w:rPr>
          <w:rFonts w:ascii="Arial" w:hAnsi="Arial" w:cs="Arial"/>
          <w:b/>
          <w:color w:val="000000"/>
          <w:sz w:val="28"/>
          <w:szCs w:val="28"/>
        </w:rPr>
        <w:t>деепричастие и деепричастные обороты</w:t>
      </w:r>
      <w:r w:rsidR="00AD446C">
        <w:rPr>
          <w:rFonts w:ascii="Arial" w:hAnsi="Arial" w:cs="Arial"/>
          <w:color w:val="000000"/>
          <w:sz w:val="28"/>
          <w:szCs w:val="28"/>
        </w:rPr>
        <w:t xml:space="preserve"> </w:t>
      </w:r>
      <w:r w:rsidR="00AD446C" w:rsidRPr="005D5D5D">
        <w:rPr>
          <w:rFonts w:ascii="Arial" w:hAnsi="Arial" w:cs="Arial"/>
          <w:b/>
          <w:color w:val="000000"/>
          <w:sz w:val="28"/>
          <w:szCs w:val="28"/>
        </w:rPr>
        <w:t>всегда</w:t>
      </w:r>
      <w:r w:rsidR="008332CC" w:rsidRPr="005D5D5D">
        <w:rPr>
          <w:rFonts w:ascii="Arial" w:hAnsi="Arial" w:cs="Arial"/>
          <w:b/>
          <w:color w:val="000000"/>
          <w:sz w:val="28"/>
          <w:szCs w:val="28"/>
        </w:rPr>
        <w:t xml:space="preserve"> выделяются запятыми</w:t>
      </w:r>
      <w:r w:rsidR="008332CC" w:rsidRPr="008332CC">
        <w:rPr>
          <w:rFonts w:ascii="Arial" w:hAnsi="Arial" w:cs="Arial"/>
          <w:color w:val="000000"/>
          <w:sz w:val="28"/>
          <w:szCs w:val="28"/>
        </w:rPr>
        <w:t xml:space="preserve"> независимо от их местоположения в предложении.</w:t>
      </w:r>
      <w:r w:rsidR="005D5D5D">
        <w:rPr>
          <w:rFonts w:ascii="Arial" w:hAnsi="Arial" w:cs="Arial"/>
          <w:color w:val="000000"/>
          <w:sz w:val="28"/>
          <w:szCs w:val="28"/>
        </w:rPr>
        <w:t xml:space="preserve">              </w:t>
      </w:r>
    </w:p>
    <w:p w:rsidR="00AD446C" w:rsidRPr="007E7E90" w:rsidRDefault="005D5D5D" w:rsidP="005D5D5D">
      <w:pPr>
        <w:pStyle w:val="a4"/>
        <w:shd w:val="clear" w:color="auto" w:fill="FFFFFF"/>
        <w:spacing w:before="0" w:beforeAutospacing="0" w:after="0" w:line="384" w:lineRule="atLeast"/>
        <w:ind w:left="-851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D5D5D">
        <w:rPr>
          <w:rFonts w:ascii="Arial" w:hAnsi="Arial" w:cs="Arial"/>
          <w:b/>
          <w:color w:val="000000"/>
          <w:sz w:val="28"/>
          <w:szCs w:val="28"/>
        </w:rPr>
        <w:t>НО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AD446C" w:rsidRPr="005D5D5D">
        <w:rPr>
          <w:rFonts w:ascii="Arial" w:hAnsi="Arial" w:cs="Arial"/>
          <w:b/>
          <w:color w:val="000000"/>
          <w:sz w:val="28"/>
          <w:szCs w:val="28"/>
        </w:rPr>
        <w:t>Деепричастный оборот</w:t>
      </w:r>
      <w:r w:rsidR="00AD446C" w:rsidRPr="00AD446C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u w:val="single"/>
        </w:rPr>
        <w:t>не выделяется,</w:t>
      </w:r>
    </w:p>
    <w:p w:rsidR="00AD446C" w:rsidRPr="00AD446C" w:rsidRDefault="00AD446C" w:rsidP="00AD446C">
      <w:pPr>
        <w:pStyle w:val="a4"/>
        <w:shd w:val="clear" w:color="auto" w:fill="FFFFFF"/>
        <w:spacing w:after="0" w:line="384" w:lineRule="atLeast"/>
        <w:ind w:left="-851"/>
        <w:rPr>
          <w:rFonts w:ascii="Arial" w:hAnsi="Arial" w:cs="Arial"/>
          <w:color w:val="000000"/>
          <w:sz w:val="28"/>
          <w:szCs w:val="28"/>
        </w:rPr>
      </w:pPr>
      <w:r w:rsidRPr="00AD446C">
        <w:rPr>
          <w:rFonts w:ascii="Arial" w:hAnsi="Arial" w:cs="Arial"/>
          <w:color w:val="000000"/>
          <w:sz w:val="28"/>
          <w:szCs w:val="28"/>
        </w:rPr>
        <w:t xml:space="preserve">1) </w:t>
      </w:r>
      <w:r w:rsidR="005D5D5D">
        <w:rPr>
          <w:rFonts w:ascii="Arial" w:hAnsi="Arial" w:cs="Arial"/>
          <w:color w:val="000000"/>
          <w:sz w:val="28"/>
          <w:szCs w:val="28"/>
        </w:rPr>
        <w:t xml:space="preserve">ЕСЛИ </w:t>
      </w:r>
      <w:r w:rsidRPr="00AD446C">
        <w:rPr>
          <w:rFonts w:ascii="Arial" w:hAnsi="Arial" w:cs="Arial"/>
          <w:color w:val="000000"/>
          <w:sz w:val="28"/>
          <w:szCs w:val="28"/>
        </w:rPr>
        <w:t xml:space="preserve">деепричастный оборот </w:t>
      </w:r>
      <w:r w:rsidRPr="00AD446C">
        <w:rPr>
          <w:rFonts w:ascii="Arial" w:hAnsi="Arial" w:cs="Arial"/>
          <w:b/>
          <w:color w:val="000000"/>
          <w:sz w:val="28"/>
          <w:szCs w:val="28"/>
        </w:rPr>
        <w:t>является фразеологизмом</w:t>
      </w:r>
      <w:r w:rsidRPr="00AD446C">
        <w:rPr>
          <w:rFonts w:ascii="Arial" w:hAnsi="Arial" w:cs="Arial"/>
          <w:color w:val="000000"/>
          <w:sz w:val="28"/>
          <w:szCs w:val="28"/>
        </w:rPr>
        <w:t xml:space="preserve"> в предложении</w:t>
      </w:r>
    </w:p>
    <w:p w:rsidR="00AD446C" w:rsidRPr="007E7E90" w:rsidRDefault="00AD446C" w:rsidP="00AD446C">
      <w:pPr>
        <w:pStyle w:val="a4"/>
        <w:shd w:val="clear" w:color="auto" w:fill="FFFFFF"/>
        <w:spacing w:after="0" w:line="384" w:lineRule="atLeast"/>
        <w:ind w:left="-851"/>
        <w:rPr>
          <w:rFonts w:ascii="Arial" w:hAnsi="Arial" w:cs="Arial"/>
          <w:i/>
          <w:color w:val="000000"/>
          <w:sz w:val="28"/>
          <w:szCs w:val="28"/>
        </w:rPr>
      </w:pPr>
      <w:r w:rsidRPr="007E7E90">
        <w:rPr>
          <w:rFonts w:ascii="Arial" w:hAnsi="Arial" w:cs="Arial"/>
          <w:i/>
          <w:color w:val="000000"/>
          <w:sz w:val="28"/>
          <w:szCs w:val="28"/>
        </w:rPr>
        <w:t xml:space="preserve">Я не умею работать </w:t>
      </w:r>
      <w:r w:rsidRPr="007E7E90">
        <w:rPr>
          <w:rFonts w:ascii="Arial" w:hAnsi="Arial" w:cs="Arial"/>
          <w:b/>
          <w:i/>
          <w:color w:val="000000"/>
          <w:sz w:val="28"/>
          <w:szCs w:val="28"/>
        </w:rPr>
        <w:t xml:space="preserve">спустя рукава. </w:t>
      </w:r>
      <w:r w:rsidRPr="007E7E90">
        <w:rPr>
          <w:rFonts w:ascii="Arial" w:hAnsi="Arial" w:cs="Arial"/>
          <w:i/>
          <w:color w:val="000000"/>
          <w:sz w:val="28"/>
          <w:szCs w:val="28"/>
        </w:rPr>
        <w:t xml:space="preserve">Куда же вы пойдете </w:t>
      </w:r>
      <w:r w:rsidRPr="007E7E90">
        <w:rPr>
          <w:rFonts w:ascii="Arial" w:hAnsi="Arial" w:cs="Arial"/>
          <w:b/>
          <w:i/>
          <w:color w:val="000000"/>
          <w:sz w:val="28"/>
          <w:szCs w:val="28"/>
        </w:rPr>
        <w:t>на ночь глядя</w:t>
      </w:r>
      <w:r w:rsidRPr="007E7E90">
        <w:rPr>
          <w:rFonts w:ascii="Arial" w:hAnsi="Arial" w:cs="Arial"/>
          <w:i/>
          <w:color w:val="000000"/>
          <w:sz w:val="28"/>
          <w:szCs w:val="28"/>
        </w:rPr>
        <w:t xml:space="preserve">? </w:t>
      </w:r>
      <w:r w:rsidRPr="007E7E90">
        <w:rPr>
          <w:rFonts w:ascii="Arial" w:hAnsi="Arial" w:cs="Arial"/>
          <w:b/>
          <w:i/>
          <w:color w:val="000000"/>
          <w:sz w:val="28"/>
          <w:szCs w:val="28"/>
        </w:rPr>
        <w:t>Скрепя сердце</w:t>
      </w:r>
      <w:r w:rsidRPr="007E7E90">
        <w:rPr>
          <w:rFonts w:ascii="Arial" w:hAnsi="Arial" w:cs="Arial"/>
          <w:i/>
          <w:color w:val="000000"/>
          <w:sz w:val="28"/>
          <w:szCs w:val="28"/>
        </w:rPr>
        <w:t xml:space="preserve"> Алина согласилась со мной.</w:t>
      </w:r>
    </w:p>
    <w:p w:rsidR="00533698" w:rsidRDefault="00533698" w:rsidP="00AD446C">
      <w:pPr>
        <w:pStyle w:val="a4"/>
        <w:shd w:val="clear" w:color="auto" w:fill="FFFFFF"/>
        <w:spacing w:after="0" w:line="384" w:lineRule="atLeast"/>
        <w:ind w:left="-85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2)</w:t>
      </w:r>
      <w:r w:rsidRPr="00533698">
        <w:rPr>
          <w:rFonts w:ascii="Helvetica" w:eastAsiaTheme="minorHAnsi" w:hAnsi="Helvetica" w:cs="Helvetica"/>
          <w:color w:val="333333"/>
          <w:sz w:val="27"/>
          <w:szCs w:val="27"/>
          <w:shd w:val="clear" w:color="auto" w:fill="FFFFFF"/>
          <w:lang w:eastAsia="en-US"/>
        </w:rPr>
        <w:t xml:space="preserve"> </w:t>
      </w:r>
      <w:r w:rsidR="005D5D5D">
        <w:rPr>
          <w:rFonts w:ascii="Helvetica" w:eastAsiaTheme="minorHAnsi" w:hAnsi="Helvetica" w:cs="Helvetica"/>
          <w:color w:val="333333"/>
          <w:sz w:val="27"/>
          <w:szCs w:val="27"/>
          <w:shd w:val="clear" w:color="auto" w:fill="FFFFFF"/>
          <w:lang w:eastAsia="en-US"/>
        </w:rPr>
        <w:t xml:space="preserve"> ЕСЛИ </w:t>
      </w:r>
      <w:r w:rsidRPr="005D5D5D">
        <w:rPr>
          <w:rFonts w:ascii="Arial" w:hAnsi="Arial" w:cs="Arial"/>
          <w:b/>
          <w:color w:val="000000"/>
          <w:sz w:val="28"/>
          <w:szCs w:val="28"/>
        </w:rPr>
        <w:t>Два деепричастных оборота</w:t>
      </w:r>
      <w:r w:rsidR="005D5D5D">
        <w:rPr>
          <w:rFonts w:ascii="Arial" w:hAnsi="Arial" w:cs="Arial"/>
          <w:color w:val="000000"/>
          <w:sz w:val="28"/>
          <w:szCs w:val="28"/>
        </w:rPr>
        <w:t>, соединены одиночным</w:t>
      </w:r>
      <w:r w:rsidRPr="00533698">
        <w:rPr>
          <w:rFonts w:ascii="Arial" w:hAnsi="Arial" w:cs="Arial"/>
          <w:color w:val="000000"/>
          <w:sz w:val="28"/>
          <w:szCs w:val="28"/>
        </w:rPr>
        <w:t xml:space="preserve"> союзом </w:t>
      </w:r>
      <w:r w:rsidR="00652DC2" w:rsidRPr="0053369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и</w:t>
      </w:r>
      <w:r w:rsidR="00652DC2">
        <w:rPr>
          <w:rFonts w:ascii="Arial" w:hAnsi="Arial" w:cs="Arial"/>
          <w:color w:val="000000"/>
          <w:sz w:val="28"/>
          <w:szCs w:val="28"/>
        </w:rPr>
        <w:t xml:space="preserve">, </w:t>
      </w:r>
      <w:r w:rsidR="00652DC2" w:rsidRPr="00533698">
        <w:rPr>
          <w:rFonts w:ascii="Arial" w:hAnsi="Arial" w:cs="Arial"/>
          <w:color w:val="000000"/>
          <w:sz w:val="28"/>
          <w:szCs w:val="28"/>
        </w:rPr>
        <w:t>как</w:t>
      </w:r>
      <w:r w:rsidRPr="00533698">
        <w:rPr>
          <w:rFonts w:ascii="Arial" w:hAnsi="Arial" w:cs="Arial"/>
          <w:color w:val="000000"/>
          <w:sz w:val="28"/>
          <w:szCs w:val="28"/>
        </w:rPr>
        <w:t xml:space="preserve"> и другие однородные члены</w:t>
      </w:r>
      <w:r w:rsidR="005D5D5D">
        <w:rPr>
          <w:rFonts w:ascii="Arial" w:hAnsi="Arial" w:cs="Arial"/>
          <w:color w:val="000000"/>
          <w:sz w:val="28"/>
          <w:szCs w:val="28"/>
        </w:rPr>
        <w:t xml:space="preserve"> предложения</w:t>
      </w:r>
      <w:r w:rsidR="005D5D5D" w:rsidRPr="005D5D5D"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 </w:t>
      </w:r>
      <w:r w:rsidR="005D5D5D" w:rsidRPr="005D5D5D">
        <w:rPr>
          <w:rFonts w:ascii="Arial" w:hAnsi="Arial" w:cs="Arial"/>
          <w:color w:val="000000"/>
          <w:sz w:val="28"/>
          <w:szCs w:val="28"/>
        </w:rPr>
        <w:t>запятой не разделяются</w:t>
      </w:r>
      <w:r w:rsidR="005D5D5D">
        <w:rPr>
          <w:rFonts w:ascii="Arial" w:hAnsi="Arial" w:cs="Arial"/>
          <w:color w:val="000000"/>
          <w:sz w:val="28"/>
          <w:szCs w:val="28"/>
        </w:rPr>
        <w:t>.</w:t>
      </w:r>
    </w:p>
    <w:p w:rsidR="007E7E90" w:rsidRDefault="007E7E90" w:rsidP="00AD446C">
      <w:pPr>
        <w:pStyle w:val="a4"/>
        <w:shd w:val="clear" w:color="auto" w:fill="FFFFFF"/>
        <w:spacing w:after="0" w:line="384" w:lineRule="atLeast"/>
        <w:ind w:left="-851"/>
        <w:rPr>
          <w:rFonts w:ascii="Arial" w:hAnsi="Arial" w:cs="Arial"/>
          <w:i/>
          <w:iCs/>
          <w:color w:val="000000"/>
          <w:sz w:val="28"/>
          <w:szCs w:val="28"/>
        </w:rPr>
      </w:pPr>
      <w:r w:rsidRPr="007E7E90">
        <w:rPr>
          <w:rFonts w:ascii="Arial" w:hAnsi="Arial" w:cs="Arial"/>
          <w:i/>
          <w:iCs/>
          <w:color w:val="000000"/>
          <w:sz w:val="28"/>
          <w:szCs w:val="28"/>
        </w:rPr>
        <w:t>Он шел, загадочно</w:t>
      </w:r>
      <w:r w:rsidRPr="007E7E90">
        <w:rPr>
          <w:rFonts w:ascii="Arial" w:hAnsi="Arial" w:cs="Arial"/>
          <w:b/>
          <w:i/>
          <w:iCs/>
          <w:color w:val="000000"/>
          <w:sz w:val="28"/>
          <w:szCs w:val="28"/>
        </w:rPr>
        <w:t xml:space="preserve"> улыбаясь </w:t>
      </w:r>
      <w:r w:rsidRPr="007E7E90">
        <w:rPr>
          <w:rFonts w:ascii="Arial" w:hAnsi="Arial" w:cs="Arial"/>
          <w:bCs/>
          <w:i/>
          <w:iCs/>
          <w:color w:val="000000"/>
          <w:sz w:val="28"/>
          <w:szCs w:val="28"/>
        </w:rPr>
        <w:t>и</w:t>
      </w:r>
      <w:r w:rsidRPr="007E7E90">
        <w:rPr>
          <w:rFonts w:ascii="Arial" w:hAnsi="Arial" w:cs="Arial"/>
          <w:b/>
          <w:i/>
          <w:iCs/>
          <w:color w:val="000000"/>
          <w:sz w:val="28"/>
          <w:szCs w:val="28"/>
        </w:rPr>
        <w:t xml:space="preserve"> напевая </w:t>
      </w:r>
      <w:r w:rsidRPr="007E7E90">
        <w:rPr>
          <w:rFonts w:ascii="Arial" w:hAnsi="Arial" w:cs="Arial"/>
          <w:i/>
          <w:iCs/>
          <w:color w:val="000000"/>
          <w:sz w:val="28"/>
          <w:szCs w:val="28"/>
        </w:rPr>
        <w:t>какую-то песенку.</w:t>
      </w:r>
    </w:p>
    <w:p w:rsidR="007E7E90" w:rsidRPr="007E7E90" w:rsidRDefault="007E7E90" w:rsidP="007E7E90">
      <w:pPr>
        <w:pStyle w:val="a4"/>
        <w:spacing w:line="384" w:lineRule="atLeast"/>
        <w:ind w:left="-85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3)</w:t>
      </w:r>
      <w:r w:rsidR="005D5D5D">
        <w:rPr>
          <w:rFonts w:ascii="Arial" w:hAnsi="Arial" w:cs="Arial"/>
          <w:color w:val="000000"/>
          <w:sz w:val="28"/>
          <w:szCs w:val="28"/>
        </w:rPr>
        <w:t xml:space="preserve"> </w:t>
      </w:r>
      <w:r w:rsidR="005D5D5D" w:rsidRPr="00CB6B05">
        <w:rPr>
          <w:rFonts w:ascii="Arial" w:hAnsi="Arial" w:cs="Arial"/>
          <w:b/>
          <w:color w:val="000000"/>
          <w:sz w:val="28"/>
          <w:szCs w:val="28"/>
        </w:rPr>
        <w:t>НО</w:t>
      </w:r>
      <w:r w:rsidR="005D5D5D">
        <w:rPr>
          <w:rFonts w:ascii="Arial" w:hAnsi="Arial" w:cs="Arial"/>
          <w:color w:val="000000"/>
          <w:sz w:val="28"/>
          <w:szCs w:val="28"/>
        </w:rPr>
        <w:t xml:space="preserve"> ЕСЛИ </w:t>
      </w:r>
      <w:r w:rsidRPr="005D5D5D">
        <w:rPr>
          <w:rFonts w:ascii="Arial" w:hAnsi="Arial" w:cs="Arial"/>
          <w:b/>
          <w:color w:val="000000"/>
          <w:sz w:val="28"/>
          <w:szCs w:val="28"/>
        </w:rPr>
        <w:t>два деепричастных оборота</w:t>
      </w:r>
      <w:r w:rsidRPr="007E7E90">
        <w:rPr>
          <w:rFonts w:ascii="Arial" w:hAnsi="Arial" w:cs="Arial"/>
          <w:color w:val="000000"/>
          <w:sz w:val="28"/>
          <w:szCs w:val="28"/>
        </w:rPr>
        <w:t xml:space="preserve"> относятся к </w:t>
      </w:r>
      <w:r w:rsidRPr="007E7E90">
        <w:rPr>
          <w:rFonts w:ascii="Arial" w:hAnsi="Arial" w:cs="Arial"/>
          <w:color w:val="000000"/>
          <w:sz w:val="28"/>
          <w:szCs w:val="28"/>
          <w:u w:val="single"/>
        </w:rPr>
        <w:t>разным сказуемым</w:t>
      </w:r>
      <w:r w:rsidRPr="007E7E90">
        <w:rPr>
          <w:rFonts w:ascii="Arial" w:hAnsi="Arial" w:cs="Arial"/>
          <w:color w:val="000000"/>
          <w:sz w:val="28"/>
          <w:szCs w:val="28"/>
        </w:rPr>
        <w:t>, то запятая перед </w:t>
      </w:r>
      <w:r w:rsidRPr="007E7E9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и</w:t>
      </w:r>
      <w:r w:rsidRPr="007E7E90">
        <w:rPr>
          <w:rFonts w:ascii="Arial" w:hAnsi="Arial" w:cs="Arial"/>
          <w:color w:val="000000"/>
          <w:sz w:val="28"/>
          <w:szCs w:val="28"/>
        </w:rPr>
        <w:t> ставится:</w:t>
      </w:r>
    </w:p>
    <w:p w:rsidR="007E7E90" w:rsidRPr="007E7E90" w:rsidRDefault="007E7E90" w:rsidP="007E7E90">
      <w:pPr>
        <w:pStyle w:val="a4"/>
        <w:spacing w:line="384" w:lineRule="atLeast"/>
        <w:ind w:left="-851"/>
        <w:rPr>
          <w:rFonts w:ascii="Arial" w:hAnsi="Arial" w:cs="Arial"/>
          <w:color w:val="000000"/>
          <w:sz w:val="28"/>
          <w:szCs w:val="28"/>
        </w:rPr>
      </w:pPr>
      <w:r w:rsidRPr="007E7E90">
        <w:rPr>
          <w:rFonts w:ascii="Arial" w:hAnsi="Arial" w:cs="Arial"/>
          <w:i/>
          <w:iCs/>
          <w:color w:val="000000"/>
          <w:sz w:val="28"/>
          <w:szCs w:val="28"/>
        </w:rPr>
        <w:t xml:space="preserve">Он </w:t>
      </w:r>
      <w:r w:rsidRPr="007E7E90">
        <w:rPr>
          <w:rFonts w:ascii="Arial" w:hAnsi="Arial" w:cs="Arial"/>
          <w:i/>
          <w:iCs/>
          <w:color w:val="000000"/>
          <w:sz w:val="28"/>
          <w:szCs w:val="28"/>
          <w:u w:val="single"/>
        </w:rPr>
        <w:t xml:space="preserve">протиснулся </w:t>
      </w:r>
      <w:r w:rsidRPr="007E7E90">
        <w:rPr>
          <w:rFonts w:ascii="Arial" w:hAnsi="Arial" w:cs="Arial"/>
          <w:i/>
          <w:iCs/>
          <w:color w:val="000000"/>
          <w:sz w:val="28"/>
          <w:szCs w:val="28"/>
        </w:rPr>
        <w:t xml:space="preserve">вперед, </w:t>
      </w:r>
      <w:r w:rsidRPr="007E7E90">
        <w:rPr>
          <w:rFonts w:ascii="Arial" w:hAnsi="Arial" w:cs="Arial"/>
          <w:b/>
          <w:i/>
          <w:iCs/>
          <w:color w:val="000000"/>
          <w:sz w:val="28"/>
          <w:szCs w:val="28"/>
        </w:rPr>
        <w:t>отстранив</w:t>
      </w:r>
      <w:r w:rsidRPr="007E7E90">
        <w:rPr>
          <w:rFonts w:ascii="Arial" w:hAnsi="Arial" w:cs="Arial"/>
          <w:i/>
          <w:iCs/>
          <w:color w:val="000000"/>
          <w:sz w:val="28"/>
          <w:szCs w:val="28"/>
        </w:rPr>
        <w:t xml:space="preserve"> жену, </w:t>
      </w:r>
      <w:r w:rsidRPr="007E7E90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и</w:t>
      </w:r>
      <w:r w:rsidRPr="007E7E90"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r w:rsidRPr="007E7E90">
        <w:rPr>
          <w:rFonts w:ascii="Arial" w:hAnsi="Arial" w:cs="Arial"/>
          <w:b/>
          <w:i/>
          <w:iCs/>
          <w:color w:val="000000"/>
          <w:sz w:val="28"/>
          <w:szCs w:val="28"/>
        </w:rPr>
        <w:t>спустившись</w:t>
      </w:r>
      <w:r w:rsidRPr="007E7E90">
        <w:rPr>
          <w:rFonts w:ascii="Arial" w:hAnsi="Arial" w:cs="Arial"/>
          <w:i/>
          <w:iCs/>
          <w:color w:val="000000"/>
          <w:sz w:val="28"/>
          <w:szCs w:val="28"/>
        </w:rPr>
        <w:t xml:space="preserve"> на две ступени, </w:t>
      </w:r>
      <w:r w:rsidRPr="007E7E90">
        <w:rPr>
          <w:rFonts w:ascii="Arial" w:hAnsi="Arial" w:cs="Arial"/>
          <w:i/>
          <w:iCs/>
          <w:color w:val="000000"/>
          <w:sz w:val="28"/>
          <w:szCs w:val="28"/>
          <w:u w:val="single"/>
        </w:rPr>
        <w:t>оглядел</w:t>
      </w:r>
      <w:r w:rsidRPr="007E7E90">
        <w:rPr>
          <w:rFonts w:ascii="Arial" w:hAnsi="Arial" w:cs="Arial"/>
          <w:i/>
          <w:iCs/>
          <w:color w:val="000000"/>
          <w:sz w:val="28"/>
          <w:szCs w:val="28"/>
        </w:rPr>
        <w:t xml:space="preserve"> поле боя.</w:t>
      </w:r>
    </w:p>
    <w:p w:rsidR="007E7E90" w:rsidRPr="00AD446C" w:rsidRDefault="007E7E90" w:rsidP="00AD446C">
      <w:pPr>
        <w:pStyle w:val="a4"/>
        <w:shd w:val="clear" w:color="auto" w:fill="FFFFFF"/>
        <w:spacing w:after="0" w:line="384" w:lineRule="atLeast"/>
        <w:ind w:left="-851"/>
        <w:rPr>
          <w:rFonts w:ascii="Arial" w:hAnsi="Arial" w:cs="Arial"/>
          <w:color w:val="000000"/>
          <w:sz w:val="28"/>
          <w:szCs w:val="28"/>
        </w:rPr>
      </w:pPr>
    </w:p>
    <w:sectPr w:rsidR="007E7E90" w:rsidRPr="00AD4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4F2"/>
    <w:multiLevelType w:val="multilevel"/>
    <w:tmpl w:val="697C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41CFF"/>
    <w:multiLevelType w:val="multilevel"/>
    <w:tmpl w:val="53A6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87051"/>
    <w:multiLevelType w:val="multilevel"/>
    <w:tmpl w:val="3AAA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DF"/>
    <w:rsid w:val="000066DF"/>
    <w:rsid w:val="000E7215"/>
    <w:rsid w:val="00106B5C"/>
    <w:rsid w:val="001C205B"/>
    <w:rsid w:val="00264D61"/>
    <w:rsid w:val="00346F6C"/>
    <w:rsid w:val="00355F5C"/>
    <w:rsid w:val="00533698"/>
    <w:rsid w:val="005826E9"/>
    <w:rsid w:val="005A12C0"/>
    <w:rsid w:val="005D5D5D"/>
    <w:rsid w:val="00644D32"/>
    <w:rsid w:val="00652DC2"/>
    <w:rsid w:val="0065375D"/>
    <w:rsid w:val="00741C32"/>
    <w:rsid w:val="007C7076"/>
    <w:rsid w:val="007E7E90"/>
    <w:rsid w:val="008053D5"/>
    <w:rsid w:val="008332CC"/>
    <w:rsid w:val="0090459D"/>
    <w:rsid w:val="009A1BF6"/>
    <w:rsid w:val="009C5438"/>
    <w:rsid w:val="00A629E8"/>
    <w:rsid w:val="00AB41BD"/>
    <w:rsid w:val="00AD446C"/>
    <w:rsid w:val="00B908CC"/>
    <w:rsid w:val="00B9158C"/>
    <w:rsid w:val="00C16BE2"/>
    <w:rsid w:val="00C23048"/>
    <w:rsid w:val="00C5305C"/>
    <w:rsid w:val="00C7369A"/>
    <w:rsid w:val="00C856AE"/>
    <w:rsid w:val="00C93DF7"/>
    <w:rsid w:val="00CB6B05"/>
    <w:rsid w:val="00E17EC6"/>
    <w:rsid w:val="00F7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45D9"/>
  <w15:chartTrackingRefBased/>
  <w15:docId w15:val="{A7517911-3368-48D6-905A-EA22A50F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BE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05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zamorfix.ru/rus/sint_punkt/prost_glag_skaz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34</cp:revision>
  <dcterms:created xsi:type="dcterms:W3CDTF">2023-11-06T02:23:00Z</dcterms:created>
  <dcterms:modified xsi:type="dcterms:W3CDTF">2023-11-09T02:46:00Z</dcterms:modified>
</cp:coreProperties>
</file>