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4970" w14:textId="7C6AB39F" w:rsidR="00626663" w:rsidRPr="00626663" w:rsidRDefault="00626663" w:rsidP="00626663">
      <w:pPr>
        <w:rPr>
          <w:sz w:val="32"/>
          <w:szCs w:val="32"/>
        </w:rPr>
      </w:pPr>
      <w:r w:rsidRPr="00626663">
        <w:rPr>
          <w:sz w:val="32"/>
          <w:szCs w:val="32"/>
        </w:rPr>
        <w:t>Э</w:t>
      </w:r>
      <w:r w:rsidRPr="00626663">
        <w:rPr>
          <w:sz w:val="32"/>
          <w:szCs w:val="32"/>
        </w:rPr>
        <w:t>то совсем нетрудно, хотя и то и другое обозначают признак предмета, связанный с действием: кошеная трава и скошенная трава - в первом случае это прилагательное, близкое по лексическому значению к признаку предмета, а во втором - причастие, лексическое значение близко к признаку предмета по ДЕЙСТВИЮ.</w:t>
      </w:r>
    </w:p>
    <w:p w14:paraId="262403CA" w14:textId="1134482C" w:rsidR="00626663" w:rsidRPr="00626663" w:rsidRDefault="00626663" w:rsidP="00626663">
      <w:pPr>
        <w:rPr>
          <w:sz w:val="32"/>
          <w:szCs w:val="32"/>
        </w:rPr>
      </w:pPr>
      <w:r w:rsidRPr="00626663">
        <w:rPr>
          <w:sz w:val="32"/>
          <w:szCs w:val="32"/>
        </w:rPr>
        <w:t xml:space="preserve">Основное отличие причастий от отглагольных прилагательных заключается в наличии </w:t>
      </w:r>
      <w:r w:rsidR="00C129F1" w:rsidRPr="00626663">
        <w:rPr>
          <w:sz w:val="32"/>
          <w:szCs w:val="32"/>
        </w:rPr>
        <w:t>приставок (</w:t>
      </w:r>
      <w:r w:rsidRPr="00626663">
        <w:rPr>
          <w:sz w:val="32"/>
          <w:szCs w:val="32"/>
        </w:rPr>
        <w:t>кроме НЕ-) и зависимых слов, которые придают слову значение большей зависимости от действия.</w:t>
      </w:r>
    </w:p>
    <w:p w14:paraId="4EB21567" w14:textId="77777777" w:rsidR="00626663" w:rsidRPr="00626663" w:rsidRDefault="00626663" w:rsidP="00626663">
      <w:pPr>
        <w:rPr>
          <w:sz w:val="32"/>
          <w:szCs w:val="32"/>
        </w:rPr>
      </w:pPr>
      <w:r w:rsidRPr="00626663">
        <w:rPr>
          <w:sz w:val="32"/>
          <w:szCs w:val="32"/>
        </w:rPr>
        <w:t>СРАВНИТЕ: кошеная трава - прилагательное,</w:t>
      </w:r>
    </w:p>
    <w:p w14:paraId="20EBF307" w14:textId="77777777" w:rsidR="00626663" w:rsidRPr="00626663" w:rsidRDefault="00626663" w:rsidP="00626663">
      <w:pPr>
        <w:rPr>
          <w:sz w:val="32"/>
          <w:szCs w:val="32"/>
        </w:rPr>
      </w:pPr>
      <w:r w:rsidRPr="00626663">
        <w:rPr>
          <w:sz w:val="32"/>
          <w:szCs w:val="32"/>
        </w:rPr>
        <w:t>скошенная трава и кошенная утром трава - причастие.</w:t>
      </w:r>
    </w:p>
    <w:p w14:paraId="16D70885" w14:textId="77777777" w:rsidR="00626663" w:rsidRPr="00626663" w:rsidRDefault="00626663" w:rsidP="00626663">
      <w:pPr>
        <w:rPr>
          <w:sz w:val="32"/>
          <w:szCs w:val="32"/>
        </w:rPr>
      </w:pPr>
      <w:r w:rsidRPr="00626663">
        <w:rPr>
          <w:sz w:val="32"/>
          <w:szCs w:val="32"/>
        </w:rPr>
        <w:t>Чищеная обувь, нечищеная обувь - прилагательные,</w:t>
      </w:r>
    </w:p>
    <w:p w14:paraId="526E99E7" w14:textId="77777777" w:rsidR="00626663" w:rsidRPr="00626663" w:rsidRDefault="00626663" w:rsidP="00626663">
      <w:pPr>
        <w:rPr>
          <w:sz w:val="32"/>
          <w:szCs w:val="32"/>
        </w:rPr>
      </w:pPr>
      <w:r w:rsidRPr="00626663">
        <w:rPr>
          <w:sz w:val="32"/>
          <w:szCs w:val="32"/>
        </w:rPr>
        <w:t>неПОчищенная обувь, никем нечищенная обувь, чищенная мальчиком обувь - причастия.</w:t>
      </w:r>
    </w:p>
    <w:p w14:paraId="7813069C" w14:textId="77777777" w:rsidR="00626663" w:rsidRPr="00626663" w:rsidRDefault="00626663" w:rsidP="00626663">
      <w:pPr>
        <w:rPr>
          <w:sz w:val="32"/>
          <w:szCs w:val="32"/>
        </w:rPr>
      </w:pPr>
      <w:r w:rsidRPr="00626663">
        <w:rPr>
          <w:sz w:val="32"/>
          <w:szCs w:val="32"/>
        </w:rPr>
        <w:t>Это если полная форма.</w:t>
      </w:r>
    </w:p>
    <w:p w14:paraId="0CF18AC2" w14:textId="77777777" w:rsidR="00626663" w:rsidRPr="00626663" w:rsidRDefault="00626663" w:rsidP="00626663">
      <w:pPr>
        <w:rPr>
          <w:sz w:val="32"/>
          <w:szCs w:val="32"/>
        </w:rPr>
      </w:pPr>
      <w:r w:rsidRPr="00626663">
        <w:rPr>
          <w:sz w:val="32"/>
          <w:szCs w:val="32"/>
        </w:rPr>
        <w:t>Определяя часть речи в краткой форме, рассуждаем следующим образом: краткое причастие можно заменить глаголом, краткие прилагательные отыменным кратким прилагательным.</w:t>
      </w:r>
    </w:p>
    <w:p w14:paraId="2964E029" w14:textId="77777777" w:rsidR="00626663" w:rsidRPr="00626663" w:rsidRDefault="00626663" w:rsidP="00626663">
      <w:pPr>
        <w:rPr>
          <w:sz w:val="32"/>
          <w:szCs w:val="32"/>
        </w:rPr>
      </w:pPr>
      <w:r w:rsidRPr="00626663">
        <w:rPr>
          <w:sz w:val="32"/>
          <w:szCs w:val="32"/>
        </w:rPr>
        <w:t>Например: На уроке дети были рассеяННы (невнимательными)</w:t>
      </w:r>
    </w:p>
    <w:p w14:paraId="1DF85AC4" w14:textId="77777777" w:rsidR="00626663" w:rsidRPr="00626663" w:rsidRDefault="00626663" w:rsidP="00626663">
      <w:pPr>
        <w:rPr>
          <w:sz w:val="32"/>
          <w:szCs w:val="32"/>
        </w:rPr>
      </w:pPr>
      <w:r w:rsidRPr="00626663">
        <w:rPr>
          <w:sz w:val="32"/>
          <w:szCs w:val="32"/>
        </w:rPr>
        <w:t>Семена рассеяНы (рассеяли) по всей клумбе.</w:t>
      </w:r>
    </w:p>
    <w:p w14:paraId="71074C44" w14:textId="5BBECAD2" w:rsidR="00971B00" w:rsidRPr="00626663" w:rsidRDefault="00626663" w:rsidP="00626663">
      <w:pPr>
        <w:rPr>
          <w:sz w:val="32"/>
          <w:szCs w:val="32"/>
        </w:rPr>
      </w:pPr>
      <w:r w:rsidRPr="00626663">
        <w:rPr>
          <w:sz w:val="32"/>
          <w:szCs w:val="32"/>
        </w:rPr>
        <w:t>От умения различать эти части речи зависит правописание суффиксов: -Н- и -НН-. Но вопрос был поставлен так: как различать отглагольные прилагательные и причастия, поэтому только на этот вопрос и был дан ответ.</w:t>
      </w:r>
    </w:p>
    <w:sectPr w:rsidR="00971B00" w:rsidRPr="00626663" w:rsidSect="0016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22"/>
    <w:rsid w:val="00053822"/>
    <w:rsid w:val="001636D0"/>
    <w:rsid w:val="00626663"/>
    <w:rsid w:val="00971B00"/>
    <w:rsid w:val="00C1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CE47"/>
  <w15:chartTrackingRefBased/>
  <w15:docId w15:val="{8901A628-D927-42C1-B51C-EB4F2ECE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6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7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6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8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9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47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0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1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7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9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9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Усачев</dc:creator>
  <cp:keywords/>
  <dc:description/>
  <cp:lastModifiedBy>Платон Усачев</cp:lastModifiedBy>
  <cp:revision>3</cp:revision>
  <dcterms:created xsi:type="dcterms:W3CDTF">2023-11-26T01:48:00Z</dcterms:created>
  <dcterms:modified xsi:type="dcterms:W3CDTF">2023-11-26T01:48:00Z</dcterms:modified>
</cp:coreProperties>
</file>