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1384" w14:textId="77777777" w:rsidR="00A8424D" w:rsidRPr="00A8424D" w:rsidRDefault="00A8424D">
      <w:pPr>
        <w:rPr>
          <w:b/>
        </w:rPr>
      </w:pPr>
      <w:r w:rsidRPr="00A8424D">
        <w:rPr>
          <w:b/>
        </w:rPr>
        <w:t>SLOW - ( kabed , Strong's H3515 )</w:t>
      </w:r>
    </w:p>
    <w:p w14:paraId="67BEA03E" w14:textId="77777777" w:rsidR="00A8424D" w:rsidRDefault="00A8424D">
      <w:r w:rsidRPr="00A8424D">
        <w:rPr>
          <w:b/>
        </w:rPr>
        <w:t>Summary:</w:t>
      </w:r>
    </w:p>
    <w:p w14:paraId="73332131" w14:textId="77777777" w:rsidR="00A8424D" w:rsidRDefault="00A8424D">
      <w:r>
        <w:t>The Hebrew word kabed literally means "heavy," "weighty," or "sluggish." In Exodus 4:10, Moses uses it metaphorically to describe his speech and tongue as "heavy"—sluggish, lacking fluency, or difficult to move. Rather than a modern concept of speaking at a slow tempo, it indicates a perceived lack of eloquence, a physical impediment, or a heavy difficulty in expression. God responds by reminding Moses that He made the human mouth, showing that human "heaviness" is no obstacle to divine power.</w:t>
      </w:r>
    </w:p>
    <w:p w14:paraId="48CC100F" w14:textId="77777777" w:rsidR="00A8424D" w:rsidRDefault="00A8424D"/>
    <w:p w14:paraId="6B5004B4" w14:textId="77777777" w:rsidR="00A8424D" w:rsidRDefault="00A8424D">
      <w:r w:rsidRPr="00A8424D">
        <w:rPr>
          <w:b/>
        </w:rPr>
        <w:t>Full Study:</w:t>
      </w:r>
    </w:p>
    <w:p w14:paraId="33E585E7" w14:textId="77777777" w:rsidR="00A8424D" w:rsidRDefault="00A8424D"/>
    <w:p w14:paraId="713131E9" w14:textId="77777777" w:rsidR="00A8424D" w:rsidRPr="00A8424D" w:rsidRDefault="00A8424D">
      <w:pPr>
        <w:rPr>
          <w:b/>
        </w:rPr>
      </w:pPr>
      <w:r w:rsidRPr="00A8424D">
        <w:rPr>
          <w:b/>
        </w:rPr>
        <w:t xml:space="preserve"> 1. Word Picture / Background</w:t>
      </w:r>
    </w:p>
    <w:p w14:paraId="0C3861D2" w14:textId="77777777" w:rsidR="00A8424D" w:rsidRDefault="00A8424D">
      <w:r>
        <w:t>The root k-b-d conveys the central idea of weight, heaviness, or gravity. In the ancient Near East, "weight" was associated with both physical mass and social importance (such as glory, honor, or wealth). To have a "heavy" heart could mean being stubborn or unresponsive, as Pharaoh's heart is described during the plagues. To have "heavy" ears meant being dull of hearing. For Moses, his "heavy" mouth and tongue represent a physical or psychological drag. His organs of speech feel thick, sluggish, or burdened, making rapid, persuasive, or elegant speech difficult.</w:t>
      </w:r>
    </w:p>
    <w:p w14:paraId="1F1A1D25" w14:textId="77777777" w:rsidR="00A8424D" w:rsidRDefault="00A8424D"/>
    <w:p w14:paraId="7EFF10BC" w14:textId="77777777" w:rsidR="00A8424D" w:rsidRPr="00A8424D" w:rsidRDefault="00A8424D">
      <w:pPr>
        <w:rPr>
          <w:b/>
        </w:rPr>
      </w:pPr>
      <w:r w:rsidRPr="00A8424D">
        <w:rPr>
          <w:b/>
        </w:rPr>
        <w:t xml:space="preserve"> 2. Meaning / Lexical Definition</w:t>
      </w:r>
    </w:p>
    <w:p w14:paraId="25E5CACE" w14:textId="77777777" w:rsidR="00A8424D" w:rsidRDefault="00A8424D">
      <w:r>
        <w:t>As an adjective, kabed means heavy, massive, abundant, or severe. When applied to physical senses or body parts, it means dull, insensitive, unresponsive, or slow to move. In Exodus 4:10, the constructions keba</w:t>
      </w:r>
      <w:r>
        <w:rPr>
          <w:rFonts w:ascii="Calibri" w:hAnsi="Calibri" w:cs="Calibri"/>
        </w:rPr>
        <w:t>ḏ</w:t>
      </w:r>
      <w:r>
        <w:t>-peh (heavy of mouth) and keba</w:t>
      </w:r>
      <w:r>
        <w:rPr>
          <w:rFonts w:ascii="Calibri" w:hAnsi="Calibri" w:cs="Calibri"/>
        </w:rPr>
        <w:t>ḏ</w:t>
      </w:r>
      <w:r>
        <w:t xml:space="preserve"> lāšôn (heavy of tongue) describe a lack of speech facility or eloquence—a sluggishness in articulation rather than a chronological measurement of speaking slowly. </w:t>
      </w:r>
    </w:p>
    <w:p w14:paraId="12372F6E" w14:textId="77777777" w:rsidR="00A8424D" w:rsidRDefault="00A8424D"/>
    <w:p w14:paraId="6989E863" w14:textId="77777777" w:rsidR="00A8424D" w:rsidRPr="00A8424D" w:rsidRDefault="00A8424D">
      <w:pPr>
        <w:rPr>
          <w:b/>
        </w:rPr>
      </w:pPr>
      <w:r w:rsidRPr="00A8424D">
        <w:rPr>
          <w:b/>
        </w:rPr>
        <w:t xml:space="preserve"> 3. Usage and Word Pictures</w:t>
      </w:r>
    </w:p>
    <w:p w14:paraId="586F8CBA" w14:textId="77777777" w:rsidR="00A8424D" w:rsidRDefault="00A8424D">
      <w:r>
        <w:t>The root is used widely throughout the Old Testament to construct vivid pictures:</w:t>
      </w:r>
    </w:p>
    <w:p w14:paraId="6AFEB9B2" w14:textId="77777777" w:rsidR="00A8424D" w:rsidRDefault="00A8424D">
      <w:r>
        <w:t>• As a noun (kabod), it is translated as "glory" or "honor," representing the moral and spiritual "weight" of someone's reputation or presence, particularly the weight of God's presence.</w:t>
      </w:r>
    </w:p>
    <w:p w14:paraId="7297401F" w14:textId="77777777" w:rsidR="00A8424D" w:rsidRDefault="00A8424D">
      <w:r>
        <w:t>• As a verb (kabad), it means to make heavy, to honor, or to harden.</w:t>
      </w:r>
    </w:p>
    <w:p w14:paraId="68857D26" w14:textId="77777777" w:rsidR="00A8424D" w:rsidRDefault="00A8424D">
      <w:r>
        <w:t>• As an adjective (kabed), it describes a "heavy" famine (Genesis 12:10), a "heavy" task (Exodus 18:18), or "heavy" hands (Exodus 17:12).</w:t>
      </w:r>
    </w:p>
    <w:p w14:paraId="161187C9" w14:textId="77777777" w:rsidR="00A8424D" w:rsidRDefault="00A8424D">
      <w:r>
        <w:t>• The word picture in Exodus 4:10 is of speech organs that feel physically weighed down, as if laden with a heavy burden that prevents smooth, effortless movement.</w:t>
      </w:r>
    </w:p>
    <w:p w14:paraId="51B86946" w14:textId="77777777" w:rsidR="00A8424D" w:rsidRDefault="00A8424D"/>
    <w:p w14:paraId="11DC1CF2" w14:textId="77777777" w:rsidR="00A8424D" w:rsidRPr="00A8424D" w:rsidRDefault="00A8424D">
      <w:pPr>
        <w:rPr>
          <w:b/>
        </w:rPr>
      </w:pPr>
      <w:r w:rsidRPr="00A8424D">
        <w:rPr>
          <w:b/>
        </w:rPr>
        <w:t xml:space="preserve"> 4. Theological Implications</w:t>
      </w:r>
    </w:p>
    <w:p w14:paraId="5C0F51EC" w14:textId="77777777" w:rsidR="00A8424D" w:rsidRDefault="00A8424D">
      <w:r>
        <w:t xml:space="preserve">This word highlights the contrast between human weakness and divine sufficiency. Moses focuses on his physical and communicative limitations (kabed). God responds by shifting the focus from the speaker's tool to the Creator of the tool: "Who has made man's mouth?" (Exodus 4:11). </w:t>
      </w:r>
    </w:p>
    <w:p w14:paraId="2E4D5768" w14:textId="77777777" w:rsidR="00A8424D" w:rsidRDefault="00A8424D">
      <w:r>
        <w:t xml:space="preserve">This demonstrates that God's power is perfected in weakness. God does not need a naturally eloquent tongue to accomplish His purpose; His presence and command supply all necessary "weight" and authority. </w:t>
      </w:r>
    </w:p>
    <w:p w14:paraId="0354F1D9" w14:textId="77777777" w:rsidR="00A8424D" w:rsidRDefault="00A8424D">
      <w:r>
        <w:t>Ironically, Pharaoh's heart is also described as kabed (heavy/hardened) in the subsequent chapters. Moses has "heavy" lips, but Pharaoh has a "heavy" heart. God overcomes both kinds of heaviness to deliver His people.</w:t>
      </w:r>
    </w:p>
    <w:p w14:paraId="51F30AB4" w14:textId="77777777" w:rsidR="00A8424D" w:rsidRDefault="00A8424D"/>
    <w:p w14:paraId="1DFD2B24" w14:textId="77777777" w:rsidR="00A8424D" w:rsidRPr="00A8424D" w:rsidRDefault="00A8424D">
      <w:pPr>
        <w:rPr>
          <w:b/>
        </w:rPr>
      </w:pPr>
      <w:r w:rsidRPr="00A8424D">
        <w:rPr>
          <w:b/>
        </w:rPr>
        <w:t xml:space="preserve"> 5. Contextual Nuance in the Passage</w:t>
      </w:r>
    </w:p>
    <w:p w14:paraId="5D9F1882" w14:textId="77777777" w:rsidR="00A8424D" w:rsidRDefault="00A8424D">
      <w:r>
        <w:t>Moses is offering his final excuses to avoid the mission to Egypt. His self-assessment of being "slow of speech" is a reluctant plea of inadequacy. Whether this refers to a literal stutter, a physical speech impediment, or a lack of rhetorical confidence after forty years of shepherding in Midian, the contextual nuance is that Moses feels his speech is clumsy and inadequate for the royal court of Egypt, where eloquence was highly prized. God's response emphasizes that He can overcome any human speech limitation because He is the sovereign Creator.</w:t>
      </w:r>
    </w:p>
    <w:p w14:paraId="23B19875" w14:textId="77777777" w:rsidR="00A8424D" w:rsidRDefault="00A8424D"/>
    <w:p w14:paraId="01DF6496" w14:textId="77777777" w:rsidR="00A8424D" w:rsidRPr="00A8424D" w:rsidRDefault="00A8424D">
      <w:pPr>
        <w:rPr>
          <w:b/>
        </w:rPr>
      </w:pPr>
      <w:r w:rsidRPr="00A8424D">
        <w:rPr>
          <w:b/>
        </w:rPr>
        <w:t xml:space="preserve"> 6. Key Uses in Other Verses (NKJV)</w:t>
      </w:r>
    </w:p>
    <w:p w14:paraId="313CD4A1" w14:textId="77777777" w:rsidR="00A8424D" w:rsidRDefault="00A8424D">
      <w:r>
        <w:t>• Exodus 17:12 - "But Moses’ hands were heavy [kabed]..."</w:t>
      </w:r>
    </w:p>
    <w:p w14:paraId="32CAE41A" w14:textId="77777777" w:rsidR="00A8424D" w:rsidRDefault="00A8424D">
      <w:r>
        <w:t>• Genesis 12:10 - "...for the famine was severe [kabed] in the land."</w:t>
      </w:r>
    </w:p>
    <w:p w14:paraId="5CBE5C0E" w14:textId="77777777" w:rsidR="00A8424D" w:rsidRDefault="00A8424D">
      <w:r>
        <w:t>• Exodus 18:18 - "...For this thing is too much [kabed, literally 'too heavy'] for you..."</w:t>
      </w:r>
    </w:p>
    <w:p w14:paraId="2B33AA7F" w14:textId="77777777" w:rsidR="00A8424D" w:rsidRDefault="00A8424D">
      <w:r>
        <w:t>• Ezekiel 3:5 - "For you are not sent to a people of unfamiliar speech and of a hard [kabed, literally 'heavy'] language..."</w:t>
      </w:r>
    </w:p>
    <w:p w14:paraId="17989B7C" w14:textId="77777777" w:rsidR="00A8424D" w:rsidRDefault="00A8424D"/>
    <w:p w14:paraId="743A55A3" w14:textId="77777777" w:rsidR="00A8424D" w:rsidRPr="00A8424D" w:rsidRDefault="00A8424D">
      <w:pPr>
        <w:rPr>
          <w:b/>
        </w:rPr>
      </w:pPr>
      <w:r w:rsidRPr="00A8424D">
        <w:rPr>
          <w:b/>
        </w:rPr>
        <w:t xml:space="preserve"> 7. Other Relevant Insights</w:t>
      </w:r>
    </w:p>
    <w:p w14:paraId="1BCD4433" w14:textId="77777777" w:rsidR="00A8424D" w:rsidRDefault="00A8424D">
      <w:r>
        <w:t>The play on words with the root k-b-d throughout the Exodus narrative is profound. The "glory" (kabod) of Yahweh will be manifested against the "heavy" (kabed) heart of Pharaoh, using a prophet who complains of his "heavy" (kabed) tongue. God uses the "heavy" tongue of His servant to crush the "heavy" heart of the oppressor, ultimately bringing "glory" (kabod) to His own name.</w:t>
      </w:r>
    </w:p>
    <w:p w14:paraId="15436CFB" w14:textId="77777777" w:rsidR="00A8424D" w:rsidRDefault="00A8424D"/>
    <w:p w14:paraId="041DDCDC" w14:textId="77777777" w:rsidR="00A8424D" w:rsidRPr="00A8424D" w:rsidRDefault="00A8424D">
      <w:pPr>
        <w:rPr>
          <w:b/>
        </w:rPr>
      </w:pPr>
      <w:r w:rsidRPr="00A8424D">
        <w:rPr>
          <w:b/>
        </w:rPr>
        <w:t xml:space="preserve"> 8. References</w:t>
      </w:r>
    </w:p>
    <w:p w14:paraId="2C6EBBAD" w14:textId="77777777" w:rsidR="00A8424D" w:rsidRDefault="00A8424D">
      <w:r>
        <w:t>• Brown-Driver-Briggs Hebrew and English Lexicon</w:t>
      </w:r>
    </w:p>
    <w:p w14:paraId="61397743" w14:textId="77777777" w:rsidR="00A8424D" w:rsidRDefault="00A8424D">
      <w:r>
        <w:t>• Theological Wordbook of the Old Testament</w:t>
      </w:r>
    </w:p>
    <w:p w14:paraId="692100BC" w14:textId="77777777" w:rsidR="00A8424D" w:rsidRDefault="00A8424D">
      <w:r>
        <w:t>• Koehler-Baumgartner Hebrew and Aramaic Lexicon of the Old Testament</w:t>
      </w:r>
    </w:p>
    <w:p w14:paraId="4F5AC0DF" w14:textId="77777777" w:rsidR="00A8424D" w:rsidRDefault="00A8424D">
      <w:r>
        <w:t>• Gesenius' Hebrew-Chaldee Lexicon to the Old Testament</w:t>
      </w:r>
    </w:p>
    <w:p w14:paraId="40C2CD89" w14:textId="67A613AF" w:rsidR="004C5552" w:rsidRDefault="00A8424D">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8424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C525"/>
  <w15:chartTrackingRefBased/>
  <w15:docId w15:val="{883CD321-FF31-495F-B91E-64178382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4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4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24D"/>
    <w:rPr>
      <w:rFonts w:eastAsiaTheme="majorEastAsia" w:cstheme="majorBidi"/>
      <w:color w:val="272727" w:themeColor="text1" w:themeTint="D8"/>
    </w:rPr>
  </w:style>
  <w:style w:type="paragraph" w:styleId="Title">
    <w:name w:val="Title"/>
    <w:basedOn w:val="Normal"/>
    <w:next w:val="Normal"/>
    <w:link w:val="TitleChar"/>
    <w:uiPriority w:val="10"/>
    <w:qFormat/>
    <w:rsid w:val="00A84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24D"/>
    <w:pPr>
      <w:spacing w:before="160"/>
      <w:jc w:val="center"/>
    </w:pPr>
    <w:rPr>
      <w:i/>
      <w:iCs/>
      <w:color w:val="404040" w:themeColor="text1" w:themeTint="BF"/>
    </w:rPr>
  </w:style>
  <w:style w:type="character" w:customStyle="1" w:styleId="QuoteChar">
    <w:name w:val="Quote Char"/>
    <w:basedOn w:val="DefaultParagraphFont"/>
    <w:link w:val="Quote"/>
    <w:uiPriority w:val="29"/>
    <w:rsid w:val="00A8424D"/>
    <w:rPr>
      <w:i/>
      <w:iCs/>
      <w:color w:val="404040" w:themeColor="text1" w:themeTint="BF"/>
    </w:rPr>
  </w:style>
  <w:style w:type="paragraph" w:styleId="ListParagraph">
    <w:name w:val="List Paragraph"/>
    <w:basedOn w:val="Normal"/>
    <w:uiPriority w:val="34"/>
    <w:qFormat/>
    <w:rsid w:val="00A8424D"/>
    <w:pPr>
      <w:ind w:left="720"/>
      <w:contextualSpacing/>
    </w:pPr>
  </w:style>
  <w:style w:type="character" w:styleId="IntenseEmphasis">
    <w:name w:val="Intense Emphasis"/>
    <w:basedOn w:val="DefaultParagraphFont"/>
    <w:uiPriority w:val="21"/>
    <w:qFormat/>
    <w:rsid w:val="00A8424D"/>
    <w:rPr>
      <w:i/>
      <w:iCs/>
      <w:color w:val="2E74B5" w:themeColor="accent1" w:themeShade="BF"/>
    </w:rPr>
  </w:style>
  <w:style w:type="paragraph" w:styleId="IntenseQuote">
    <w:name w:val="Intense Quote"/>
    <w:basedOn w:val="Normal"/>
    <w:next w:val="Normal"/>
    <w:link w:val="IntenseQuoteChar"/>
    <w:uiPriority w:val="30"/>
    <w:qFormat/>
    <w:rsid w:val="00A842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424D"/>
    <w:rPr>
      <w:i/>
      <w:iCs/>
      <w:color w:val="2E74B5" w:themeColor="accent1" w:themeShade="BF"/>
    </w:rPr>
  </w:style>
  <w:style w:type="character" w:styleId="IntenseReference">
    <w:name w:val="Intense Reference"/>
    <w:basedOn w:val="DefaultParagraphFont"/>
    <w:uiPriority w:val="32"/>
    <w:qFormat/>
    <w:rsid w:val="00A842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