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46A9" w14:textId="77777777" w:rsidR="008342B5" w:rsidRPr="008342B5" w:rsidRDefault="008342B5">
      <w:pPr>
        <w:rPr>
          <w:b/>
        </w:rPr>
      </w:pPr>
      <w:r w:rsidRPr="008342B5">
        <w:rPr>
          <w:b/>
        </w:rPr>
        <w:t>GOD - ( 'elohim , Strong's H430 )</w:t>
      </w:r>
    </w:p>
    <w:p w14:paraId="5765FE57" w14:textId="77777777" w:rsidR="008342B5" w:rsidRDefault="008342B5">
      <w:r w:rsidRPr="008342B5">
        <w:rPr>
          <w:b/>
        </w:rPr>
        <w:t>Summary:</w:t>
      </w:r>
    </w:p>
    <w:p w14:paraId="50211B26" w14:textId="77777777" w:rsidR="008342B5" w:rsidRDefault="008342B5">
      <w:r>
        <w:t>In Exodus 4:16, the Hebrew word 'elohim is used in a unique, relational sense rather than as a personal divine title. Replying to Moses’ excuses regarding his lack of eloquence, God establishes a hierarchy of speech: Aaron will serve as Moses' spokesman ("mouth"), and Moses will be "as God" (lē'lōhîm) to Aaron. In this immediate context, 'elohim denotes an supreme authority figure who acts as the ultimate source of revelation and command. Just as a prophet receives and proclaims the words of God, Aaron will receive and proclaim the words of Moses. This striking usage highlights the immense delegated authority given to Moses as God's primary representative on earth, while maintaining the ontological distinction between the Creator and His human messenger.</w:t>
      </w:r>
    </w:p>
    <w:p w14:paraId="33CFC254" w14:textId="77777777" w:rsidR="008342B5" w:rsidRDefault="008342B5"/>
    <w:p w14:paraId="046C039C" w14:textId="77777777" w:rsidR="008342B5" w:rsidRDefault="008342B5">
      <w:r w:rsidRPr="008342B5">
        <w:rPr>
          <w:b/>
        </w:rPr>
        <w:t>Full Study:</w:t>
      </w:r>
    </w:p>
    <w:p w14:paraId="47AF3104" w14:textId="77777777" w:rsidR="008342B5" w:rsidRDefault="008342B5"/>
    <w:p w14:paraId="1F930EB8" w14:textId="77777777" w:rsidR="008342B5" w:rsidRPr="008342B5" w:rsidRDefault="008342B5">
      <w:pPr>
        <w:rPr>
          <w:b/>
        </w:rPr>
      </w:pPr>
      <w:r w:rsidRPr="008342B5">
        <w:rPr>
          <w:b/>
        </w:rPr>
        <w:t xml:space="preserve"> 1. Word Picture / Background</w:t>
      </w:r>
    </w:p>
    <w:p w14:paraId="1074261C" w14:textId="77777777" w:rsidR="008342B5" w:rsidRDefault="008342B5">
      <w:r>
        <w:t>The Hebrew noun 'elohim is grammatically plural, often referred to as a plural of majesty, greatness, or intensity. Etymologically, it is connected to 'el, which carries the primary root meaning of power, might, or strength, and is possibly related to 'alah, meaning to swear or bind oneself with an oath. In the ancient Near Eastern world, a "god" was understood as a being of supreme power and authority. When applied to the true Creator, 'elohim emphasizes His absolute sovereignty, His role as the covenant-making King, and His supreme power over all creation. Because the word denotes supreme authority, it was occasionally applied in a functional sense to human beings who occupied positions of life-and-death authority, such as kings, judges, or specially commissioned divine messengers.</w:t>
      </w:r>
    </w:p>
    <w:p w14:paraId="761F6924" w14:textId="77777777" w:rsidR="008342B5" w:rsidRDefault="008342B5"/>
    <w:p w14:paraId="6E97447E" w14:textId="77777777" w:rsidR="008342B5" w:rsidRPr="008342B5" w:rsidRDefault="008342B5">
      <w:pPr>
        <w:rPr>
          <w:b/>
        </w:rPr>
      </w:pPr>
      <w:r w:rsidRPr="008342B5">
        <w:rPr>
          <w:b/>
        </w:rPr>
        <w:t xml:space="preserve"> 2. Meaning / Lexical Definition</w:t>
      </w:r>
    </w:p>
    <w:p w14:paraId="6FC38287" w14:textId="77777777" w:rsidR="008342B5" w:rsidRDefault="008342B5">
      <w:r>
        <w:t>The noun 'elohim has a broad semantic range in the Old Testament:</w:t>
      </w:r>
    </w:p>
    <w:p w14:paraId="68ADFB3D" w14:textId="77777777" w:rsidR="008342B5" w:rsidRDefault="008342B5">
      <w:r>
        <w:t>• The one true God, Yahweh, in His character as Creator, Sovereign Lord, and Judge of all the earth.</w:t>
      </w:r>
    </w:p>
    <w:p w14:paraId="21B1FC1E" w14:textId="77777777" w:rsidR="008342B5" w:rsidRDefault="008342B5">
      <w:r>
        <w:t>• Pagan deities or foreign gods worshipped by neighboring nations.</w:t>
      </w:r>
    </w:p>
    <w:p w14:paraId="5F68A556" w14:textId="77777777" w:rsidR="008342B5" w:rsidRDefault="008342B5">
      <w:r>
        <w:t>• Supernatural beings, such as angels or spirits inhabiting the heavenly realm.</w:t>
      </w:r>
    </w:p>
    <w:p w14:paraId="0E835397" w14:textId="77777777" w:rsidR="008342B5" w:rsidRDefault="008342B5">
      <w:r>
        <w:t>• Human rulers, judges, or representatives who act with divine authority and speak on God's behalf.</w:t>
      </w:r>
    </w:p>
    <w:p w14:paraId="7EF7B8F3" w14:textId="77777777" w:rsidR="008342B5" w:rsidRDefault="008342B5"/>
    <w:p w14:paraId="4A904785" w14:textId="77777777" w:rsidR="008342B5" w:rsidRDefault="008342B5">
      <w:r>
        <w:t xml:space="preserve">In Exodus 4:16, the word functions under this last category of delegated divine authority. Prefixed with the preposition le (meaning "to" or "as"), Moses is appointed to be lē'lōhîm—"as God"—to his brother Aaron. This means Moses will occupy the position of supreme authority, acting as the divine source from whom Aaron receives the words he must speak. </w:t>
      </w:r>
    </w:p>
    <w:p w14:paraId="5C00CB71" w14:textId="77777777" w:rsidR="008342B5" w:rsidRDefault="008342B5"/>
    <w:p w14:paraId="2B7661BD" w14:textId="77777777" w:rsidR="008342B5" w:rsidRPr="008342B5" w:rsidRDefault="008342B5">
      <w:pPr>
        <w:rPr>
          <w:b/>
        </w:rPr>
      </w:pPr>
      <w:r w:rsidRPr="008342B5">
        <w:rPr>
          <w:b/>
        </w:rPr>
        <w:t xml:space="preserve"> 3. Usage and Word Pictures</w:t>
      </w:r>
    </w:p>
    <w:p w14:paraId="793EA395" w14:textId="77777777" w:rsidR="008342B5" w:rsidRDefault="008342B5">
      <w:r>
        <w:t xml:space="preserve">The relationship between Moses and Aaron in this passage sets up a vivid word picture of the biblical office of a prophet. </w:t>
      </w:r>
    </w:p>
    <w:p w14:paraId="41CC9A8F" w14:textId="77777777" w:rsidR="008342B5" w:rsidRDefault="008342B5">
      <w:r>
        <w:t>• The Divine Pattern: God speaks His word directly to His chosen messenger (the prophet), and the prophet speaks that exact word to the people.</w:t>
      </w:r>
    </w:p>
    <w:p w14:paraId="0FA9DB4A" w14:textId="77777777" w:rsidR="008342B5" w:rsidRDefault="008342B5">
      <w:r>
        <w:t>• The Delegated Pattern: Moses acts as the functional "God" in this chain of communication. He receives the divine revelation directly from Yahweh. Aaron, acting as the "mouth" (or prophet), receives the word from Moses and speaks it to the people and to Pharaoh.</w:t>
      </w:r>
    </w:p>
    <w:p w14:paraId="78A44D21" w14:textId="77777777" w:rsidR="008342B5" w:rsidRDefault="008342B5">
      <w:r>
        <w:t>• This word picture underscores that the prophet has no authority to invent his own message. His voice is merely the delivery vehicle for the words of the one who stands as 'elohim to him.</w:t>
      </w:r>
    </w:p>
    <w:p w14:paraId="114500A9" w14:textId="77777777" w:rsidR="008342B5" w:rsidRDefault="008342B5"/>
    <w:p w14:paraId="1D7F85A4" w14:textId="77777777" w:rsidR="008342B5" w:rsidRPr="008342B5" w:rsidRDefault="008342B5">
      <w:pPr>
        <w:rPr>
          <w:b/>
        </w:rPr>
      </w:pPr>
      <w:r w:rsidRPr="008342B5">
        <w:rPr>
          <w:b/>
        </w:rPr>
        <w:t xml:space="preserve"> 4. Theological Implications</w:t>
      </w:r>
    </w:p>
    <w:p w14:paraId="75E57325" w14:textId="77777777" w:rsidR="008342B5" w:rsidRDefault="008342B5">
      <w:r>
        <w:t>• Delegated Authority: God frequently chooses to mediate His presence, power, and words through human instruments. When a human leader speaks the direct words of God, that leader carries the weight and authority of God Himself.</w:t>
      </w:r>
    </w:p>
    <w:p w14:paraId="7A78C6A4" w14:textId="77777777" w:rsidR="008342B5" w:rsidRDefault="008342B5">
      <w:r>
        <w:t>• The Prophetic Office: This passage defines the mechanics of biblical prophecy. A prophet is not a fortune-teller but a spokesperson. The authority of the prophet's message depends entirely on its faithful correspondence to the words of the 'elohim who sent him.</w:t>
      </w:r>
    </w:p>
    <w:p w14:paraId="542BC9E0" w14:textId="77777777" w:rsidR="008342B5" w:rsidRDefault="008342B5">
      <w:r>
        <w:t>• The Shadow of the Ultimate Mediator: While Moses was "as God" to Aaron, Jesus Christ is the ultimate fulfillment of this concept. Jesus does not merely act "as God" to us; He is God incarnate ('elohim in the flesh), who speaks the words of the Father with absolute, non-delegated authority.</w:t>
      </w:r>
    </w:p>
    <w:p w14:paraId="3E1E50B9" w14:textId="77777777" w:rsidR="008342B5" w:rsidRDefault="008342B5"/>
    <w:p w14:paraId="567209E8" w14:textId="77777777" w:rsidR="008342B5" w:rsidRPr="008342B5" w:rsidRDefault="008342B5">
      <w:pPr>
        <w:rPr>
          <w:b/>
        </w:rPr>
      </w:pPr>
      <w:r w:rsidRPr="008342B5">
        <w:rPr>
          <w:b/>
        </w:rPr>
        <w:t xml:space="preserve"> 5. Contextual Nuance in the Passage</w:t>
      </w:r>
    </w:p>
    <w:p w14:paraId="6066F0CF" w14:textId="77777777" w:rsidR="008342B5" w:rsidRDefault="008342B5">
      <w:r>
        <w:t xml:space="preserve">The context of Exodus 4 is Moses’ persistent hesitation to accept God's call at the burning bush. Moses objects that he is "not eloquent" and is "slow of speech and slow of tongue" (Exodus 4:10). In response, God's anger burns, but He provides a concession: Aaron the Levite, Moses' brother, will speak on his behalf. </w:t>
      </w:r>
    </w:p>
    <w:p w14:paraId="3E11F92F" w14:textId="77777777" w:rsidR="008342B5" w:rsidRDefault="008342B5"/>
    <w:p w14:paraId="6EF8B337" w14:textId="77777777" w:rsidR="008342B5" w:rsidRDefault="008342B5">
      <w:r>
        <w:t>The nuance of 'elohim here is pastoral and reassuring. God does not bypass Moses or strip him of his leadership because of his physical limitations. Instead, God elevates Moses' status. Moses will not look weak or inadequate in Aaron's eyes; rather, Moses will occupy the place of ultimate authority. Aaron will look to Moses for instruction with the same reverence a prophet looks to God. This arrangement preserved Moses' leadership dignity while accommodating his human weakness.</w:t>
      </w:r>
    </w:p>
    <w:p w14:paraId="5FDE96B0" w14:textId="77777777" w:rsidR="008342B5" w:rsidRDefault="008342B5"/>
    <w:p w14:paraId="500BB755" w14:textId="77777777" w:rsidR="008342B5" w:rsidRPr="008342B5" w:rsidRDefault="008342B5">
      <w:pPr>
        <w:rPr>
          <w:b/>
        </w:rPr>
      </w:pPr>
      <w:r w:rsidRPr="008342B5">
        <w:rPr>
          <w:b/>
        </w:rPr>
        <w:t xml:space="preserve"> 6. Key Uses in Other Verses (NKJV)</w:t>
      </w:r>
    </w:p>
    <w:p w14:paraId="4BC5A652" w14:textId="77777777" w:rsidR="008342B5" w:rsidRDefault="008342B5">
      <w:r>
        <w:t>• Genesis 1:1 - "In the beginning God created the heavens and the earth." (The primary usage of 'elohim denoting the ultimate Creator).</w:t>
      </w:r>
    </w:p>
    <w:p w14:paraId="3BF1CB50" w14:textId="77777777" w:rsidR="008342B5" w:rsidRDefault="008342B5">
      <w:r>
        <w:t>• Exodus 7:1 - "So the Lord said to Moses: 'See, I have made you as God to Pharaoh, and Aaron your brother shall be your prophet.'" (A direct parallel where Moses is made 'elohim to the pagan king of Egypt).</w:t>
      </w:r>
    </w:p>
    <w:p w14:paraId="08A5101E" w14:textId="77777777" w:rsidR="008342B5" w:rsidRDefault="008342B5">
      <w:r>
        <w:t>• Psalm 82:6 - "I said, 'You are gods, And all of you are children of the Most High.'" (Using 'elohim to refer to human judges who represent divine justice on earth).</w:t>
      </w:r>
    </w:p>
    <w:p w14:paraId="12B75F7E" w14:textId="77777777" w:rsidR="008342B5" w:rsidRDefault="008342B5"/>
    <w:p w14:paraId="1A233CEA" w14:textId="77777777" w:rsidR="008342B5" w:rsidRPr="008342B5" w:rsidRDefault="008342B5">
      <w:pPr>
        <w:rPr>
          <w:b/>
        </w:rPr>
      </w:pPr>
      <w:r w:rsidRPr="008342B5">
        <w:rPr>
          <w:b/>
        </w:rPr>
        <w:t xml:space="preserve"> 7. Other Relevant Insights</w:t>
      </w:r>
    </w:p>
    <w:p w14:paraId="4D2E825B" w14:textId="77777777" w:rsidR="008342B5" w:rsidRDefault="008342B5">
      <w:r>
        <w:t>The grammatical construction in Exodus 4:16 is highly specific. The text reads wə-hāyâ lə-kā lə-p</w:t>
      </w:r>
      <w:r>
        <w:rPr>
          <w:rFonts w:ascii="Arial" w:hAnsi="Arial" w:cs="Arial"/>
        </w:rPr>
        <w:t>ʰ</w:t>
      </w:r>
      <w:r>
        <w:t>eh wə-'atâ tihyeh-llô lē'lōhîm ("and he shall be to you for a mouth, and you shall be to him for God"). The repeated use of the preposition le ("for" or "as") guards against any ontological confusion. Moses does not become divine; his nature does not change. Rather, he is placed into a specific role relative to Aaron. It is a functional, relational designation of headship and revelatory authority.</w:t>
      </w:r>
    </w:p>
    <w:p w14:paraId="4DF6DB46" w14:textId="77777777" w:rsidR="008342B5" w:rsidRDefault="008342B5"/>
    <w:p w14:paraId="42E8EEAA" w14:textId="77777777" w:rsidR="008342B5" w:rsidRPr="008342B5" w:rsidRDefault="008342B5">
      <w:pPr>
        <w:rPr>
          <w:b/>
        </w:rPr>
      </w:pPr>
      <w:r w:rsidRPr="008342B5">
        <w:rPr>
          <w:b/>
        </w:rPr>
        <w:t xml:space="preserve"> 8. References</w:t>
      </w:r>
    </w:p>
    <w:p w14:paraId="3A2EAD70" w14:textId="77777777" w:rsidR="008342B5" w:rsidRDefault="008342B5">
      <w:r>
        <w:t>• Brown, Driver, Briggs Hebrew and English Lexicon</w:t>
      </w:r>
    </w:p>
    <w:p w14:paraId="101C5511" w14:textId="77777777" w:rsidR="008342B5" w:rsidRDefault="008342B5">
      <w:r>
        <w:t>• Theological Wordbook of the Old Testament</w:t>
      </w:r>
    </w:p>
    <w:p w14:paraId="2F48B57F" w14:textId="77777777" w:rsidR="008342B5" w:rsidRDefault="008342B5">
      <w:r>
        <w:t>• Hebrew and Aramaic Lexicon of the Old Testament</w:t>
      </w:r>
    </w:p>
    <w:p w14:paraId="6A13E87C" w14:textId="07BC3B54" w:rsidR="004C5552" w:rsidRDefault="008342B5">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42B5"/>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2E2F"/>
  <w15:chartTrackingRefBased/>
  <w15:docId w15:val="{0B5F60AF-FC8D-4C8C-9A4C-0DC5996FE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4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4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2B5"/>
    <w:rPr>
      <w:rFonts w:eastAsiaTheme="majorEastAsia" w:cstheme="majorBidi"/>
      <w:color w:val="272727" w:themeColor="text1" w:themeTint="D8"/>
    </w:rPr>
  </w:style>
  <w:style w:type="paragraph" w:styleId="Title">
    <w:name w:val="Title"/>
    <w:basedOn w:val="Normal"/>
    <w:next w:val="Normal"/>
    <w:link w:val="TitleChar"/>
    <w:uiPriority w:val="10"/>
    <w:qFormat/>
    <w:rsid w:val="00834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2B5"/>
    <w:pPr>
      <w:spacing w:before="160"/>
      <w:jc w:val="center"/>
    </w:pPr>
    <w:rPr>
      <w:i/>
      <w:iCs/>
      <w:color w:val="404040" w:themeColor="text1" w:themeTint="BF"/>
    </w:rPr>
  </w:style>
  <w:style w:type="character" w:customStyle="1" w:styleId="QuoteChar">
    <w:name w:val="Quote Char"/>
    <w:basedOn w:val="DefaultParagraphFont"/>
    <w:link w:val="Quote"/>
    <w:uiPriority w:val="29"/>
    <w:rsid w:val="008342B5"/>
    <w:rPr>
      <w:i/>
      <w:iCs/>
      <w:color w:val="404040" w:themeColor="text1" w:themeTint="BF"/>
    </w:rPr>
  </w:style>
  <w:style w:type="paragraph" w:styleId="ListParagraph">
    <w:name w:val="List Paragraph"/>
    <w:basedOn w:val="Normal"/>
    <w:uiPriority w:val="34"/>
    <w:qFormat/>
    <w:rsid w:val="008342B5"/>
    <w:pPr>
      <w:ind w:left="720"/>
      <w:contextualSpacing/>
    </w:pPr>
  </w:style>
  <w:style w:type="character" w:styleId="IntenseEmphasis">
    <w:name w:val="Intense Emphasis"/>
    <w:basedOn w:val="DefaultParagraphFont"/>
    <w:uiPriority w:val="21"/>
    <w:qFormat/>
    <w:rsid w:val="008342B5"/>
    <w:rPr>
      <w:i/>
      <w:iCs/>
      <w:color w:val="2E74B5" w:themeColor="accent1" w:themeShade="BF"/>
    </w:rPr>
  </w:style>
  <w:style w:type="paragraph" w:styleId="IntenseQuote">
    <w:name w:val="Intense Quote"/>
    <w:basedOn w:val="Normal"/>
    <w:next w:val="Normal"/>
    <w:link w:val="IntenseQuoteChar"/>
    <w:uiPriority w:val="30"/>
    <w:qFormat/>
    <w:rsid w:val="008342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42B5"/>
    <w:rPr>
      <w:i/>
      <w:iCs/>
      <w:color w:val="2E74B5" w:themeColor="accent1" w:themeShade="BF"/>
    </w:rPr>
  </w:style>
  <w:style w:type="character" w:styleId="IntenseReference">
    <w:name w:val="Intense Reference"/>
    <w:basedOn w:val="DefaultParagraphFont"/>
    <w:uiPriority w:val="32"/>
    <w:qFormat/>
    <w:rsid w:val="008342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5233</Characters>
  <Application>Microsoft Office Word</Application>
  <DocSecurity>0</DocSecurity>
  <Lines>43</Lines>
  <Paragraphs>12</Paragraphs>
  <ScaleCrop>false</ScaleCrop>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