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8D990" w14:textId="77777777" w:rsidR="00532DCA" w:rsidRPr="00532DCA" w:rsidRDefault="00532DCA">
      <w:pPr>
        <w:rPr>
          <w:b/>
        </w:rPr>
      </w:pPr>
      <w:r w:rsidRPr="00532DCA">
        <w:rPr>
          <w:b/>
        </w:rPr>
        <w:t>FIRSTBORN - ( bekor , Strong's H1060 )</w:t>
      </w:r>
    </w:p>
    <w:p w14:paraId="7F75A15F" w14:textId="77777777" w:rsidR="00532DCA" w:rsidRDefault="00532DCA">
      <w:r w:rsidRPr="00532DCA">
        <w:rPr>
          <w:b/>
        </w:rPr>
        <w:t>Summary:</w:t>
      </w:r>
    </w:p>
    <w:p w14:paraId="72082D93" w14:textId="77777777" w:rsidR="00532DCA" w:rsidRDefault="00532DCA">
      <w:r>
        <w:t>The Hebrew noun bekor refers to the firstborn offspring of a family or livestock, carrying immense legal, cultural, and spiritual significance in the ancient Near East. It represents the prime of strength, the heir to the family's leadership, and the recipient of a double portion of the inheritance. In Exodus 4:22, God applies this highly valued family status to the entire nation of Israel, declaring them His "firstborn son." This designation highlights Israel's unique, preeminent relationship with Yahweh, their election among the nations, and their responsibility to serve Him, while also setting up the dramatic tension of the final plague against Egypt's own firstborn.</w:t>
      </w:r>
    </w:p>
    <w:p w14:paraId="4D9D56B7" w14:textId="77777777" w:rsidR="00532DCA" w:rsidRDefault="00532DCA"/>
    <w:p w14:paraId="359835CD" w14:textId="77777777" w:rsidR="00532DCA" w:rsidRDefault="00532DCA">
      <w:r w:rsidRPr="00532DCA">
        <w:rPr>
          <w:b/>
        </w:rPr>
        <w:t>Full Study:</w:t>
      </w:r>
    </w:p>
    <w:p w14:paraId="6BEE8744" w14:textId="77777777" w:rsidR="00532DCA" w:rsidRDefault="00532DCA"/>
    <w:p w14:paraId="48FD8C6D" w14:textId="77777777" w:rsidR="00532DCA" w:rsidRPr="00532DCA" w:rsidRDefault="00532DCA">
      <w:pPr>
        <w:rPr>
          <w:b/>
        </w:rPr>
      </w:pPr>
      <w:r w:rsidRPr="00532DCA">
        <w:rPr>
          <w:b/>
        </w:rPr>
        <w:t>1. Word Picture / Background</w:t>
      </w:r>
    </w:p>
    <w:p w14:paraId="0BE88364" w14:textId="77777777" w:rsidR="00532DCA" w:rsidRDefault="00532DCA">
      <w:r>
        <w:t>The word bekor is derived from the verbal root bakar, which means to bear early fruit, to be firstborn, or to make firstborn. In agricultural societies, the first fruits of the harvest (bikkurim, from the same root) were highly celebrated as the initial token of God's blessing and the promise of a fuller harvest to come. Applying this imagery to family life, the bekor was the "first fruits" of a father's virility and strength (Genesis 49:3). Culturally, the ancient Near East placed immense weight on the firstborn son. He was the designated successor of the family line, the one who would carry on the family name, and the legal guardian of his mother and sisters after the father's death.</w:t>
      </w:r>
    </w:p>
    <w:p w14:paraId="4F9C9CF5" w14:textId="77777777" w:rsidR="00532DCA" w:rsidRDefault="00532DCA"/>
    <w:p w14:paraId="5AFC0FCC" w14:textId="77777777" w:rsidR="00532DCA" w:rsidRPr="00532DCA" w:rsidRDefault="00532DCA">
      <w:pPr>
        <w:rPr>
          <w:b/>
        </w:rPr>
      </w:pPr>
      <w:r w:rsidRPr="00532DCA">
        <w:rPr>
          <w:b/>
        </w:rPr>
        <w:t>2. Meaning / Lexical Definition</w:t>
      </w:r>
    </w:p>
    <w:p w14:paraId="413C61DD" w14:textId="77777777" w:rsidR="00532DCA" w:rsidRDefault="00532DCA">
      <w:r>
        <w:t>The noun bekor refers literally to the first male offspring of a mother or father, whether of humans or animals. Lexically, it denotes priority in birth order and the unique legal rights associated with that position. In ancient Israelite law, this included the "birthright" (bekorah), which legally entitled the firstborn to a double portion of the paternal inheritance (Deuteronomy 21:17). Beyond the literal biological sense, the term is also used figuratively to describe a position of preeminence, special favor, or supreme rank chosen by God, regardless of actual biological birth order.</w:t>
      </w:r>
    </w:p>
    <w:p w14:paraId="7674D6FF" w14:textId="77777777" w:rsidR="00532DCA" w:rsidRDefault="00532DCA"/>
    <w:p w14:paraId="01AE6EA7" w14:textId="77777777" w:rsidR="00532DCA" w:rsidRPr="00532DCA" w:rsidRDefault="00532DCA">
      <w:pPr>
        <w:rPr>
          <w:b/>
        </w:rPr>
      </w:pPr>
      <w:r w:rsidRPr="00532DCA">
        <w:rPr>
          <w:b/>
        </w:rPr>
        <w:t>3. Usage and Word Pictures</w:t>
      </w:r>
    </w:p>
    <w:p w14:paraId="39DB6C28" w14:textId="77777777" w:rsidR="00532DCA" w:rsidRDefault="00532DCA">
      <w:r>
        <w:t>Scripture uses bekor in several distinct ways:</w:t>
      </w:r>
    </w:p>
    <w:p w14:paraId="3A1113C8" w14:textId="77777777" w:rsidR="00532DCA" w:rsidRDefault="00532DCA">
      <w:r>
        <w:t>• Literal human offspring: It identifies the oldest son, such as Reuben (Genesis 46:8) or Esau (Genesis 25:25), who normally held the primary status in the household.</w:t>
      </w:r>
    </w:p>
    <w:p w14:paraId="31A86D12" w14:textId="77777777" w:rsidR="00532DCA" w:rsidRDefault="00532DCA">
      <w:r>
        <w:t>• Animal sacrifice: It refers to the firstborn of clean animals, which belonged exclusively to God and had to be offered as sacrifices (Numbers 18:17).</w:t>
      </w:r>
    </w:p>
    <w:p w14:paraId="2718FC0A" w14:textId="77777777" w:rsidR="00532DCA" w:rsidRDefault="00532DCA">
      <w:r>
        <w:t>• Figurative preeminence: It denotes a status of supreme honor granted by divine election. For instance, David, the youngest of Jesse's sons, is designated by God as "My firstborn, the highest of the kings of the earth" (Psalm 89:27).</w:t>
      </w:r>
    </w:p>
    <w:p w14:paraId="4D5985D1" w14:textId="77777777" w:rsidR="00532DCA" w:rsidRDefault="00532DCA">
      <w:r>
        <w:t>The primary word picture is one of strength, beginnings, and priority. The firstborn represents the cream of the crop—the ultimate value of the family unit.</w:t>
      </w:r>
    </w:p>
    <w:p w14:paraId="17D86872" w14:textId="77777777" w:rsidR="00532DCA" w:rsidRDefault="00532DCA"/>
    <w:p w14:paraId="76794B76" w14:textId="77777777" w:rsidR="00532DCA" w:rsidRPr="00532DCA" w:rsidRDefault="00532DCA">
      <w:pPr>
        <w:rPr>
          <w:b/>
        </w:rPr>
      </w:pPr>
      <w:r w:rsidRPr="00532DCA">
        <w:rPr>
          <w:b/>
        </w:rPr>
        <w:t>4. Theological Implications</w:t>
      </w:r>
    </w:p>
    <w:p w14:paraId="0A87B1C1" w14:textId="77777777" w:rsidR="00532DCA" w:rsidRDefault="00532DCA">
      <w:r>
        <w:t>The concept of the bekor is central to covenant theology, redemption, and the nature of election.</w:t>
      </w:r>
    </w:p>
    <w:p w14:paraId="2C33BFF3" w14:textId="77777777" w:rsidR="00532DCA" w:rsidRDefault="00532DCA">
      <w:r>
        <w:t>• Divine Ownership: Because God spared Israel's firstborn during the Passover, all firstborn sons and livestock in Israel legally belonged to Yahweh (Exodus 13:2). Human firstborns had to be redeemed (padah) with a price, establishing a perpetual reminder of God's saving power.</w:t>
      </w:r>
    </w:p>
    <w:p w14:paraId="55149953" w14:textId="77777777" w:rsidR="00532DCA" w:rsidRDefault="00532DCA">
      <w:r>
        <w:t>• Sovereign Election: God frequently bypassed the literal firstborn (such as Cain, Ishmael, Esau, and Reuben) to choose a younger son (Abel, Isaac, Jacob, and Joseph) for the covenant promise. This demonstrates that spiritual inheritance and divine election do not depend on human tradition or natural birthright, but on God's sovereign grace.</w:t>
      </w:r>
    </w:p>
    <w:p w14:paraId="48CE41E6" w14:textId="77777777" w:rsidR="00532DCA" w:rsidRDefault="00532DCA">
      <w:r>
        <w:t>• Israel's Corporate Identity: Calling Israel God's "firstborn" reveals that the nation was chosen to represent Yahweh to the rest of the world. Just as the firstborn son was the father's representative and priest of the household, Israel was called to be a "kingdom of priests" among the nations (Exodus 19:6).</w:t>
      </w:r>
    </w:p>
    <w:p w14:paraId="6FBF102E" w14:textId="77777777" w:rsidR="00532DCA" w:rsidRDefault="00532DCA"/>
    <w:p w14:paraId="200FB273" w14:textId="77777777" w:rsidR="00532DCA" w:rsidRPr="00532DCA" w:rsidRDefault="00532DCA">
      <w:pPr>
        <w:rPr>
          <w:b/>
        </w:rPr>
      </w:pPr>
      <w:r w:rsidRPr="00532DCA">
        <w:rPr>
          <w:b/>
        </w:rPr>
        <w:t>5. Contextual Nuance in the Passage</w:t>
      </w:r>
    </w:p>
    <w:p w14:paraId="4090850B" w14:textId="77777777" w:rsidR="00532DCA" w:rsidRDefault="00532DCA">
      <w:r>
        <w:t>In Exodus 4:22, God instructs Moses to deliver a sharp warning to Pharaoh: "Israel is My son, My firstborn." This statement carries profound legal and political weight in the Egyptian context. Pharaoh himself was viewed as a divine son of the Egyptian gods, and his own firstborn son was the heir to the throne of Egypt. By claiming Israel—a nation of enslaved laborers—as His own firstborn, Yahweh asserts His absolute authority over Egypt and Pharaoh. He establishes a covenantal father-son relationship with Israel that demands their release so they may worship Him. This designation directly sets up the ultimate conflict of the Exodus: if Pharaoh refuses to let God's firstborn son go, God will slay Pharaoh's firstborn son (Exodus 4:23). The biological firstborn of Egypt are eventually judged to secure the freedom of God's corporate firstborn.</w:t>
      </w:r>
    </w:p>
    <w:p w14:paraId="32D24BFD" w14:textId="77777777" w:rsidR="00532DCA" w:rsidRDefault="00532DCA"/>
    <w:p w14:paraId="67E38798" w14:textId="77777777" w:rsidR="00532DCA" w:rsidRPr="00532DCA" w:rsidRDefault="00532DCA">
      <w:pPr>
        <w:rPr>
          <w:b/>
        </w:rPr>
      </w:pPr>
      <w:r w:rsidRPr="00532DCA">
        <w:rPr>
          <w:b/>
        </w:rPr>
        <w:t>6. Key Uses in Other Verses (NKJV)</w:t>
      </w:r>
    </w:p>
    <w:p w14:paraId="0A4CDE0D" w14:textId="77777777" w:rsidR="00532DCA" w:rsidRDefault="00532DCA">
      <w:r>
        <w:t>• Genesis 43:33: "And they sat before him, the firstborn according to his birthright and the youngest according to his youth; and the men looked in astonishment at one another."</w:t>
      </w:r>
    </w:p>
    <w:p w14:paraId="23120A43" w14:textId="77777777" w:rsidR="00532DCA" w:rsidRDefault="00532DCA">
      <w:r>
        <w:t>• Exodus 12:29: "And it came to pass at midnight that the LORD struck all the firstborn in the land of Egypt, from the firstborn of Pharaoh who sat on his throne to the firstborn of the captive who was in the dungeon..."</w:t>
      </w:r>
    </w:p>
    <w:p w14:paraId="7A59CBA5" w14:textId="77777777" w:rsidR="00532DCA" w:rsidRDefault="00532DCA">
      <w:r>
        <w:t>• Deuteronomy 21:17: "But he shall acknowledge the son of the unloved wife as the firstborn by giving him a double portion of all that he has..."</w:t>
      </w:r>
    </w:p>
    <w:p w14:paraId="5E07FD1F" w14:textId="77777777" w:rsidR="00532DCA" w:rsidRDefault="00532DCA">
      <w:r>
        <w:t>• Psalm 89:27: "Also I will make him My firstborn, the highest of the kings of the earth."</w:t>
      </w:r>
    </w:p>
    <w:p w14:paraId="0B1FE7E6" w14:textId="77777777" w:rsidR="00532DCA" w:rsidRDefault="00532DCA"/>
    <w:p w14:paraId="1EDC3A90" w14:textId="77777777" w:rsidR="00532DCA" w:rsidRPr="00532DCA" w:rsidRDefault="00532DCA">
      <w:pPr>
        <w:rPr>
          <w:b/>
        </w:rPr>
      </w:pPr>
      <w:r w:rsidRPr="00532DCA">
        <w:rPr>
          <w:b/>
        </w:rPr>
        <w:t>7. Other Relevant Insights</w:t>
      </w:r>
    </w:p>
    <w:p w14:paraId="75ECB0E6" w14:textId="77777777" w:rsidR="00532DCA" w:rsidRDefault="00532DCA">
      <w:r>
        <w:t>The Hebrew concept of bekor serves as the essential Old Testament foundation for the New Testament presentation of Jesus Christ. In the Septuagint (LXX), bekor is translated using the Greek word prototokos. The Apostle Paul and the author of Hebrews use this exact term to describe Jesus as "the firstborn over all creation" (Colossians 1:15) and "the firstborn among many brethren" (Romans 8:29). Christ is the ultimate bekor—not in the sense of being a created being, but in His absolute preeminence, His supreme rank, His inheritance of all things, and His role as the head of God's household.</w:t>
      </w:r>
    </w:p>
    <w:p w14:paraId="288B40C9" w14:textId="77777777" w:rsidR="00532DCA" w:rsidRDefault="00532DCA"/>
    <w:p w14:paraId="3C99D3D4" w14:textId="77777777" w:rsidR="00532DCA" w:rsidRPr="00532DCA" w:rsidRDefault="00532DCA">
      <w:pPr>
        <w:rPr>
          <w:b/>
        </w:rPr>
      </w:pPr>
      <w:r w:rsidRPr="00532DCA">
        <w:rPr>
          <w:b/>
        </w:rPr>
        <w:t>8. References</w:t>
      </w:r>
    </w:p>
    <w:p w14:paraId="2D2B16C6" w14:textId="77777777" w:rsidR="00532DCA" w:rsidRDefault="00532DCA">
      <w:r>
        <w:t>• Brown, F., Driver, S. R., &amp; Briggs, C. A. (BDB). Enhanced Brown-Driver-Briggs Hebrew and English Lexicon.</w:t>
      </w:r>
    </w:p>
    <w:p w14:paraId="75C99823" w14:textId="77777777" w:rsidR="00532DCA" w:rsidRDefault="00532DCA">
      <w:r>
        <w:t>• Harris, R. L., Archer, G. L., &amp; Waltke, B. K. (TWOT). Theological Wordbook of the Old Testament.</w:t>
      </w:r>
    </w:p>
    <w:p w14:paraId="027B71DA" w14:textId="77777777" w:rsidR="00532DCA" w:rsidRDefault="00532DCA">
      <w:r>
        <w:t>• VanGemeren, W. A. (NIDOTTE). New International Dictionary of Old Testament Theology &amp; Exegesis.</w:t>
      </w:r>
    </w:p>
    <w:p w14:paraId="4E0605F0" w14:textId="54CB5A96" w:rsidR="004C5552" w:rsidRDefault="00532DCA">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D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32DCA"/>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51E9E"/>
  <w15:chartTrackingRefBased/>
  <w15:docId w15:val="{78329D56-DE27-4E36-8C52-6657E9220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2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2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DCA"/>
    <w:rPr>
      <w:rFonts w:eastAsiaTheme="majorEastAsia" w:cstheme="majorBidi"/>
      <w:color w:val="272727" w:themeColor="text1" w:themeTint="D8"/>
    </w:rPr>
  </w:style>
  <w:style w:type="paragraph" w:styleId="Title">
    <w:name w:val="Title"/>
    <w:basedOn w:val="Normal"/>
    <w:next w:val="Normal"/>
    <w:link w:val="TitleChar"/>
    <w:uiPriority w:val="10"/>
    <w:qFormat/>
    <w:rsid w:val="0053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DCA"/>
    <w:pPr>
      <w:spacing w:before="160"/>
      <w:jc w:val="center"/>
    </w:pPr>
    <w:rPr>
      <w:i/>
      <w:iCs/>
      <w:color w:val="404040" w:themeColor="text1" w:themeTint="BF"/>
    </w:rPr>
  </w:style>
  <w:style w:type="character" w:customStyle="1" w:styleId="QuoteChar">
    <w:name w:val="Quote Char"/>
    <w:basedOn w:val="DefaultParagraphFont"/>
    <w:link w:val="Quote"/>
    <w:uiPriority w:val="29"/>
    <w:rsid w:val="00532DCA"/>
    <w:rPr>
      <w:i/>
      <w:iCs/>
      <w:color w:val="404040" w:themeColor="text1" w:themeTint="BF"/>
    </w:rPr>
  </w:style>
  <w:style w:type="paragraph" w:styleId="ListParagraph">
    <w:name w:val="List Paragraph"/>
    <w:basedOn w:val="Normal"/>
    <w:uiPriority w:val="34"/>
    <w:qFormat/>
    <w:rsid w:val="00532DCA"/>
    <w:pPr>
      <w:ind w:left="720"/>
      <w:contextualSpacing/>
    </w:pPr>
  </w:style>
  <w:style w:type="character" w:styleId="IntenseEmphasis">
    <w:name w:val="Intense Emphasis"/>
    <w:basedOn w:val="DefaultParagraphFont"/>
    <w:uiPriority w:val="21"/>
    <w:qFormat/>
    <w:rsid w:val="00532DCA"/>
    <w:rPr>
      <w:i/>
      <w:iCs/>
      <w:color w:val="2E74B5" w:themeColor="accent1" w:themeShade="BF"/>
    </w:rPr>
  </w:style>
  <w:style w:type="paragraph" w:styleId="IntenseQuote">
    <w:name w:val="Intense Quote"/>
    <w:basedOn w:val="Normal"/>
    <w:next w:val="Normal"/>
    <w:link w:val="IntenseQuoteChar"/>
    <w:uiPriority w:val="30"/>
    <w:qFormat/>
    <w:rsid w:val="00532D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2DCA"/>
    <w:rPr>
      <w:i/>
      <w:iCs/>
      <w:color w:val="2E74B5" w:themeColor="accent1" w:themeShade="BF"/>
    </w:rPr>
  </w:style>
  <w:style w:type="character" w:styleId="IntenseReference">
    <w:name w:val="Intense Reference"/>
    <w:basedOn w:val="DefaultParagraphFont"/>
    <w:uiPriority w:val="32"/>
    <w:qFormat/>
    <w:rsid w:val="00532D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974</Words>
  <Characters>5556</Characters>
  <Application>Microsoft Office Word</Application>
  <DocSecurity>0</DocSecurity>
  <Lines>46</Lines>
  <Paragraphs>13</Paragraphs>
  <ScaleCrop>false</ScaleCrop>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