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FEFDE" w14:textId="77777777" w:rsidR="00E66BE2" w:rsidRPr="00E66BE2" w:rsidRDefault="00E66BE2">
      <w:pPr>
        <w:rPr>
          <w:b/>
        </w:rPr>
      </w:pPr>
      <w:r w:rsidRPr="00E66BE2">
        <w:rPr>
          <w:b/>
        </w:rPr>
        <w:t>BELIEVE - ( 'aman , Strong's H539 )</w:t>
      </w:r>
    </w:p>
    <w:p w14:paraId="061A2AA4" w14:textId="77777777" w:rsidR="00E66BE2" w:rsidRDefault="00E66BE2">
      <w:r w:rsidRPr="00E66BE2">
        <w:rPr>
          <w:b/>
        </w:rPr>
        <w:t>Summary:</w:t>
      </w:r>
    </w:p>
    <w:p w14:paraId="69781184" w14:textId="77777777" w:rsidR="00E66BE2" w:rsidRDefault="00E66BE2">
      <w:r>
        <w:t>In Exodus 4:5, the Hebrew verb 'aman refers to a deep-seated trust, conviction, and reliance upon God's self-revelation. It goes far beyond mere intellectual assent; it describes a firm resting of one's confidence upon a secure and dependable foundation. God provides Moses with supernatural signs so that the enslaved Israelites will believe that the covenant God of their fathers has truly appeared to deliver them, anchoring their hope in His active presence.</w:t>
      </w:r>
    </w:p>
    <w:p w14:paraId="72FCF98D" w14:textId="77777777" w:rsidR="00E66BE2" w:rsidRDefault="00E66BE2"/>
    <w:p w14:paraId="1A3FF12D" w14:textId="77777777" w:rsidR="00E66BE2" w:rsidRDefault="00E66BE2">
      <w:r w:rsidRPr="00E66BE2">
        <w:rPr>
          <w:b/>
        </w:rPr>
        <w:t>Full Study:</w:t>
      </w:r>
    </w:p>
    <w:p w14:paraId="75D0030D" w14:textId="77777777" w:rsidR="00E66BE2" w:rsidRDefault="00E66BE2"/>
    <w:p w14:paraId="76F9BC15" w14:textId="77777777" w:rsidR="00E66BE2" w:rsidRPr="00E66BE2" w:rsidRDefault="00E66BE2">
      <w:pPr>
        <w:rPr>
          <w:b/>
        </w:rPr>
      </w:pPr>
      <w:r w:rsidRPr="00E66BE2">
        <w:rPr>
          <w:b/>
        </w:rPr>
        <w:t xml:space="preserve"> 1. Word Picture / Background</w:t>
      </w:r>
    </w:p>
    <w:p w14:paraId="1FA559C7" w14:textId="77777777" w:rsidR="00E66BE2" w:rsidRDefault="00E66BE2">
      <w:r>
        <w:t xml:space="preserve">The concrete root of 'aman carries the primary idea of firmness, stability, support, and reliability. In the ancient Near Eastern world, this word was used to describe things that were physically solid and dependable. For example, it is used to describe a pillar that firmly supports a heavy roof, or a nurse holding a child securely and safely in her arms. The familiar English word "amen" derives directly from this Hebrew root, signifying "it is firm, reliable, and true." </w:t>
      </w:r>
    </w:p>
    <w:p w14:paraId="1FDC1B76" w14:textId="77777777" w:rsidR="00E66BE2" w:rsidRDefault="00E66BE2"/>
    <w:p w14:paraId="5ED6FD27" w14:textId="77777777" w:rsidR="00E66BE2" w:rsidRDefault="00E66BE2">
      <w:r>
        <w:t>When this root is applied metaphorically to faith and belief, it presents a vivid word picture: to believe is not simply to agree with a concept, but to lean one's entire weight upon a secure support, trusting that it will not give way. It is the act of anchoring oneself to a foundation that is absolutely stable.</w:t>
      </w:r>
    </w:p>
    <w:p w14:paraId="2CBC2C2A" w14:textId="77777777" w:rsidR="00E66BE2" w:rsidRDefault="00E66BE2"/>
    <w:p w14:paraId="2531369F" w14:textId="77777777" w:rsidR="00E66BE2" w:rsidRPr="00E66BE2" w:rsidRDefault="00E66BE2">
      <w:pPr>
        <w:rPr>
          <w:b/>
        </w:rPr>
      </w:pPr>
      <w:r w:rsidRPr="00E66BE2">
        <w:rPr>
          <w:b/>
        </w:rPr>
        <w:t xml:space="preserve"> 2. Meaning / Lexical Definition</w:t>
      </w:r>
    </w:p>
    <w:p w14:paraId="3B446904" w14:textId="77777777" w:rsidR="00E66BE2" w:rsidRDefault="00E66BE2">
      <w:r>
        <w:t>In the Hebrew verbal system, the meaning of 'aman shifts depending on its grammatical stem:</w:t>
      </w:r>
    </w:p>
    <w:p w14:paraId="603962E0" w14:textId="77777777" w:rsidR="00E66BE2" w:rsidRDefault="00E66BE2">
      <w:r>
        <w:t>• In the Qal (basic) stem, it means to support, nurse, or foster.</w:t>
      </w:r>
    </w:p>
    <w:p w14:paraId="6C690508" w14:textId="77777777" w:rsidR="00E66BE2" w:rsidRDefault="00E66BE2">
      <w:r>
        <w:t>• In the Niphal (passive/reflexive) stem, it means to be established, verified, faithful, or trustworthy (e.g., a "sure" covenant or a "faithful" witness).</w:t>
      </w:r>
    </w:p>
    <w:p w14:paraId="6D7E4672" w14:textId="77777777" w:rsidR="00E66BE2" w:rsidRDefault="00E66BE2">
      <w:r>
        <w:t>• In the Hiphil (causative) stem—which is the form used here in Exodus 4:5 (ya'aminu)—it means to cause to trust, to rely upon, to hold as certain, or to believe.</w:t>
      </w:r>
    </w:p>
    <w:p w14:paraId="56F4E24D" w14:textId="77777777" w:rsidR="00E66BE2" w:rsidRDefault="00E66BE2"/>
    <w:p w14:paraId="72E29034" w14:textId="77777777" w:rsidR="00E66BE2" w:rsidRDefault="00E66BE2">
      <w:r>
        <w:t>In this causative sense, to believe means to look at a person or a statement and judge them to be completely reliable, placing full confidence in them. It is an active choice to count something as true and to live in light of that reality.</w:t>
      </w:r>
    </w:p>
    <w:p w14:paraId="7026F723" w14:textId="77777777" w:rsidR="00E66BE2" w:rsidRDefault="00E66BE2"/>
    <w:p w14:paraId="3D96708E" w14:textId="77777777" w:rsidR="00E66BE2" w:rsidRPr="00E66BE2" w:rsidRDefault="00E66BE2">
      <w:pPr>
        <w:rPr>
          <w:b/>
        </w:rPr>
      </w:pPr>
      <w:r w:rsidRPr="00E66BE2">
        <w:rPr>
          <w:b/>
        </w:rPr>
        <w:t xml:space="preserve"> 3. Usage and Word Pictures</w:t>
      </w:r>
    </w:p>
    <w:p w14:paraId="2A251AD9" w14:textId="77777777" w:rsidR="00E66BE2" w:rsidRDefault="00E66BE2">
      <w:r>
        <w:t xml:space="preserve">The Old Testament uses 'aman to describe a relationship of trust that stands firm in the face of uncertainty. The word pictures associated with this usage emphasize safety and assurance. When a person believes God, they are pictured as standing on solid ground rather than sinking sand. </w:t>
      </w:r>
    </w:p>
    <w:p w14:paraId="1805E6DE" w14:textId="77777777" w:rsidR="00E66BE2" w:rsidRDefault="00E66BE2"/>
    <w:p w14:paraId="0EAF48D0" w14:textId="77777777" w:rsidR="00E66BE2" w:rsidRDefault="00E66BE2">
      <w:r>
        <w:t>Because the root refers to a nurse holding an infant, there is also an element of nurturing care and complete dependence embedded in the word history. To believe is to rest in the secure hold of a sovereign God, confident that He is strong enough to carry His people through adversity.</w:t>
      </w:r>
    </w:p>
    <w:p w14:paraId="2669AA97" w14:textId="77777777" w:rsidR="00E66BE2" w:rsidRDefault="00E66BE2"/>
    <w:p w14:paraId="3871FA72" w14:textId="77777777" w:rsidR="00E66BE2" w:rsidRPr="00E66BE2" w:rsidRDefault="00E66BE2">
      <w:pPr>
        <w:rPr>
          <w:b/>
        </w:rPr>
      </w:pPr>
      <w:r w:rsidRPr="00E66BE2">
        <w:rPr>
          <w:b/>
        </w:rPr>
        <w:t xml:space="preserve"> 4. Theological Implications</w:t>
      </w:r>
    </w:p>
    <w:p w14:paraId="00DA84C2" w14:textId="77777777" w:rsidR="00E66BE2" w:rsidRDefault="00E66BE2">
      <w:r>
        <w:t xml:space="preserve">Theologically, 'aman is the foundational Old Testament word for saving and relational faith. It defines the covenant relationship between God and His people. </w:t>
      </w:r>
    </w:p>
    <w:p w14:paraId="38D2DA14" w14:textId="77777777" w:rsidR="00E66BE2" w:rsidRDefault="00E66BE2">
      <w:r>
        <w:t>• The Paradigm of Faith: The word first appears in a major theological context in Genesis 15:6, where Abraham "believed" ('aman) the Lord, and it was accounted to him as righteousness.</w:t>
      </w:r>
    </w:p>
    <w:p w14:paraId="4399BE95" w14:textId="77777777" w:rsidR="00E66BE2" w:rsidRDefault="00E66BE2">
      <w:r>
        <w:t>• The New Testament Connection: When the Old Testament was translated into Greek (the Septuagint), 'aman was consistently rendered by pisteuo, which is the primary New Testament verb for faith and belief. The theological continuity is seamless: faith is resting in the character and promises of God.</w:t>
      </w:r>
    </w:p>
    <w:p w14:paraId="07EB3407" w14:textId="77777777" w:rsidR="00E66BE2" w:rsidRDefault="00E66BE2">
      <w:r>
        <w:t>• A Response to Revelation: Faith is never depicted as a blind leap in the dark. It is always a direct response to God's self-revelation, His character, and His mighty acts in history.</w:t>
      </w:r>
    </w:p>
    <w:p w14:paraId="2120B690" w14:textId="77777777" w:rsidR="00E66BE2" w:rsidRDefault="00E66BE2"/>
    <w:p w14:paraId="35F02D13" w14:textId="77777777" w:rsidR="00E66BE2" w:rsidRPr="00E66BE2" w:rsidRDefault="00E66BE2">
      <w:pPr>
        <w:rPr>
          <w:b/>
        </w:rPr>
      </w:pPr>
      <w:r w:rsidRPr="00E66BE2">
        <w:rPr>
          <w:b/>
        </w:rPr>
        <w:t xml:space="preserve"> 5. Contextual Nuance in the Passage</w:t>
      </w:r>
    </w:p>
    <w:p w14:paraId="7040CF2D" w14:textId="77777777" w:rsidR="00E66BE2" w:rsidRDefault="00E66BE2">
      <w:r>
        <w:t>In Exodus 4:5, Moses is standing before the burning bush, expressing deep anxiety that the elders and people of Israel will not listen to him or believe that God has sent him (Exodus 4:1). In response, God provides Moses with three miraculous signs: his staff turning into a serpent, his hand becoming leprous and then healed, and water turning to blood.</w:t>
      </w:r>
    </w:p>
    <w:p w14:paraId="4BECC355" w14:textId="77777777" w:rsidR="00E66BE2" w:rsidRDefault="00E66BE2"/>
    <w:p w14:paraId="0BEF7AA3" w14:textId="77777777" w:rsidR="00E66BE2" w:rsidRDefault="00E66BE2">
      <w:r>
        <w:t xml:space="preserve">The purpose of these signs is stated explicitly in verse 5: "that they may believe (ya'aminu) that the LORD God of their fathers... has appeared to you." </w:t>
      </w:r>
    </w:p>
    <w:p w14:paraId="2CECDCEE" w14:textId="77777777" w:rsidR="00E66BE2" w:rsidRDefault="00E66BE2">
      <w:r>
        <w:t>• The nuance here is verification and validation. The signs are divine credentials designed to produce a firm conviction in the minds of the Israelites.</w:t>
      </w:r>
    </w:p>
    <w:p w14:paraId="077E617D" w14:textId="77777777" w:rsidR="00E66BE2" w:rsidRDefault="00E66BE2">
      <w:r>
        <w:t>• This belief is not intended to be a momentary reaction to a wonder, but a deep, covenantal trust that Yahweh is real, that He has remembered His covenant, and that He is about to rescue them from Egypt.</w:t>
      </w:r>
    </w:p>
    <w:p w14:paraId="5B2E39B9" w14:textId="77777777" w:rsidR="00E66BE2" w:rsidRDefault="00E66BE2">
      <w:r>
        <w:t>• It connects the historical God of the patriarchs (Abraham, Isaac, and Jacob) with the present, active Deliverer who speaks through Moses.</w:t>
      </w:r>
    </w:p>
    <w:p w14:paraId="3E3717EF" w14:textId="77777777" w:rsidR="00E66BE2" w:rsidRDefault="00E66BE2"/>
    <w:p w14:paraId="64E729EF" w14:textId="77777777" w:rsidR="00E66BE2" w:rsidRPr="00E66BE2" w:rsidRDefault="00E66BE2">
      <w:pPr>
        <w:rPr>
          <w:b/>
        </w:rPr>
      </w:pPr>
      <w:r w:rsidRPr="00E66BE2">
        <w:rPr>
          <w:b/>
        </w:rPr>
        <w:t xml:space="preserve"> 6. Key Uses in Other Verses (NKJV)</w:t>
      </w:r>
    </w:p>
    <w:p w14:paraId="326EF4EB" w14:textId="77777777" w:rsidR="00E66BE2" w:rsidRDefault="00E66BE2">
      <w:r>
        <w:t>• Genesis 15:6 - "And he believed in the LORD, and He accounted it to him for righteousness."</w:t>
      </w:r>
    </w:p>
    <w:p w14:paraId="5BC50BEF" w14:textId="77777777" w:rsidR="00E66BE2" w:rsidRDefault="00E66BE2">
      <w:r>
        <w:t>• Exodus 14:31 - "Thus Israel saw the great work which the LORD had done in Egypt; so the people feared the LORD, and believed the LORD and His servant Moses."</w:t>
      </w:r>
    </w:p>
    <w:p w14:paraId="083940AC" w14:textId="77777777" w:rsidR="00E66BE2" w:rsidRDefault="00E66BE2">
      <w:r>
        <w:t>• Numbers 20:12 - "Then the LORD spoke to Moses and Aaron, 'Because you did not believe Me, to hallow Me in the eyes of the children of Israel, therefore you shall not bring this assembly into the land which I have given them.'"</w:t>
      </w:r>
    </w:p>
    <w:p w14:paraId="73159A6C" w14:textId="77777777" w:rsidR="00E66BE2" w:rsidRDefault="00E66BE2">
      <w:r>
        <w:t>• Isaiah 7:9 - "If you will not believe, surely you shall not be established." (This verse contains a famous Hebrew wordplay using two forms of 'aman: 'im lo ta'aminu ki lo te'amenu, literally: "If you do not cause to trust [believe], you will not be established [made firm]").</w:t>
      </w:r>
    </w:p>
    <w:p w14:paraId="7D87C0F2" w14:textId="77777777" w:rsidR="00E66BE2" w:rsidRDefault="00E66BE2"/>
    <w:p w14:paraId="558157EA" w14:textId="77777777" w:rsidR="00E66BE2" w:rsidRPr="00E66BE2" w:rsidRDefault="00E66BE2">
      <w:pPr>
        <w:rPr>
          <w:b/>
        </w:rPr>
      </w:pPr>
      <w:r w:rsidRPr="00E66BE2">
        <w:rPr>
          <w:b/>
        </w:rPr>
        <w:t xml:space="preserve"> 7. Other Relevant Insights</w:t>
      </w:r>
    </w:p>
    <w:p w14:paraId="072DA721" w14:textId="77777777" w:rsidR="00E66BE2" w:rsidRDefault="00E66BE2">
      <w:r>
        <w:t xml:space="preserve">A critical pastoral insight from 'aman is the relational nature of biblical faith. In Western thought, "belief" has largely been reduced to intellectual assent—agreeing that a set of propositions is correct. However, the Hebrew concept of 'aman demands a personal commitment. It is the difference between agreeing that a boat can float and actually stepping into the boat to cross a deep river. </w:t>
      </w:r>
    </w:p>
    <w:p w14:paraId="00C6A449" w14:textId="77777777" w:rsidR="00E66BE2" w:rsidRDefault="00E66BE2"/>
    <w:p w14:paraId="2A9CE53C" w14:textId="77777777" w:rsidR="00E66BE2" w:rsidRDefault="00E66BE2">
      <w:r>
        <w:t>In Exodus 4:5, God did not merely want the Israelites to agree that He existed; He wanted them to step into the boat of His covenantal promise and trust Him to lead them out of the only life they had ever known.</w:t>
      </w:r>
    </w:p>
    <w:p w14:paraId="501AA21E" w14:textId="77777777" w:rsidR="00E66BE2" w:rsidRDefault="00E66BE2"/>
    <w:p w14:paraId="711D41EA" w14:textId="77777777" w:rsidR="00E66BE2" w:rsidRPr="00E66BE2" w:rsidRDefault="00E66BE2">
      <w:pPr>
        <w:rPr>
          <w:b/>
        </w:rPr>
      </w:pPr>
      <w:r w:rsidRPr="00E66BE2">
        <w:rPr>
          <w:b/>
        </w:rPr>
        <w:t xml:space="preserve"> 8. References</w:t>
      </w:r>
    </w:p>
    <w:p w14:paraId="0428F4D6" w14:textId="77777777" w:rsidR="00E66BE2" w:rsidRDefault="00E66BE2">
      <w:r>
        <w:t>• Brown-Driver-Briggs Hebrew and English Lexicon</w:t>
      </w:r>
    </w:p>
    <w:p w14:paraId="1410EBBC" w14:textId="77777777" w:rsidR="00E66BE2" w:rsidRDefault="00E66BE2">
      <w:r>
        <w:t>• Theological Wordbook of the Old Testament</w:t>
      </w:r>
    </w:p>
    <w:p w14:paraId="21F594CA" w14:textId="77777777" w:rsidR="00E66BE2" w:rsidRDefault="00E66BE2">
      <w:r>
        <w:t>• New International Dictionary of Old Testament Theology and Exegesis</w:t>
      </w:r>
    </w:p>
    <w:p w14:paraId="3F448EDE" w14:textId="77777777" w:rsidR="00E66BE2" w:rsidRDefault="00E66BE2">
      <w:r>
        <w:t>• Complete Expository Dictionary of Old and New Testament Words by W.E. Vine</w:t>
      </w:r>
    </w:p>
    <w:p w14:paraId="00540B2E" w14:textId="4429C3EC" w:rsidR="004C5552" w:rsidRDefault="00E66BE2">
      <w:r>
        <w:t>• Hebrew-Aramaic Lexicon of the Old Testament (HALOT)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BE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66BE2"/>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BFB22"/>
  <w15:chartTrackingRefBased/>
  <w15:docId w15:val="{399810B7-CE4D-4A39-9521-83B97EEF2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66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66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BE2"/>
    <w:rPr>
      <w:rFonts w:eastAsiaTheme="majorEastAsia" w:cstheme="majorBidi"/>
      <w:color w:val="272727" w:themeColor="text1" w:themeTint="D8"/>
    </w:rPr>
  </w:style>
  <w:style w:type="paragraph" w:styleId="Title">
    <w:name w:val="Title"/>
    <w:basedOn w:val="Normal"/>
    <w:next w:val="Normal"/>
    <w:link w:val="TitleChar"/>
    <w:uiPriority w:val="10"/>
    <w:qFormat/>
    <w:rsid w:val="00E66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BE2"/>
    <w:pPr>
      <w:spacing w:before="160"/>
      <w:jc w:val="center"/>
    </w:pPr>
    <w:rPr>
      <w:i/>
      <w:iCs/>
      <w:color w:val="404040" w:themeColor="text1" w:themeTint="BF"/>
    </w:rPr>
  </w:style>
  <w:style w:type="character" w:customStyle="1" w:styleId="QuoteChar">
    <w:name w:val="Quote Char"/>
    <w:basedOn w:val="DefaultParagraphFont"/>
    <w:link w:val="Quote"/>
    <w:uiPriority w:val="29"/>
    <w:rsid w:val="00E66BE2"/>
    <w:rPr>
      <w:i/>
      <w:iCs/>
      <w:color w:val="404040" w:themeColor="text1" w:themeTint="BF"/>
    </w:rPr>
  </w:style>
  <w:style w:type="paragraph" w:styleId="ListParagraph">
    <w:name w:val="List Paragraph"/>
    <w:basedOn w:val="Normal"/>
    <w:uiPriority w:val="34"/>
    <w:qFormat/>
    <w:rsid w:val="00E66BE2"/>
    <w:pPr>
      <w:ind w:left="720"/>
      <w:contextualSpacing/>
    </w:pPr>
  </w:style>
  <w:style w:type="character" w:styleId="IntenseEmphasis">
    <w:name w:val="Intense Emphasis"/>
    <w:basedOn w:val="DefaultParagraphFont"/>
    <w:uiPriority w:val="21"/>
    <w:qFormat/>
    <w:rsid w:val="00E66BE2"/>
    <w:rPr>
      <w:i/>
      <w:iCs/>
      <w:color w:val="2E74B5" w:themeColor="accent1" w:themeShade="BF"/>
    </w:rPr>
  </w:style>
  <w:style w:type="paragraph" w:styleId="IntenseQuote">
    <w:name w:val="Intense Quote"/>
    <w:basedOn w:val="Normal"/>
    <w:next w:val="Normal"/>
    <w:link w:val="IntenseQuoteChar"/>
    <w:uiPriority w:val="30"/>
    <w:qFormat/>
    <w:rsid w:val="00E66BE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66BE2"/>
    <w:rPr>
      <w:i/>
      <w:iCs/>
      <w:color w:val="2E74B5" w:themeColor="accent1" w:themeShade="BF"/>
    </w:rPr>
  </w:style>
  <w:style w:type="character" w:styleId="IntenseReference">
    <w:name w:val="Intense Reference"/>
    <w:basedOn w:val="DefaultParagraphFont"/>
    <w:uiPriority w:val="32"/>
    <w:qFormat/>
    <w:rsid w:val="00E66BE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948</Words>
  <Characters>5405</Characters>
  <Application>Microsoft Office Word</Application>
  <DocSecurity>0</DocSecurity>
  <Lines>45</Lines>
  <Paragraphs>12</Paragraphs>
  <ScaleCrop>false</ScaleCrop>
  <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2026-08-14T11:36:00Z</dcterms:created>
  <dcterms:modified xsi:type="dcterms:W3CDTF">2026-08-14T11:36:00Z</dcterms:modified>
</cp:coreProperties>
</file>