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5EAF" w14:textId="77777777" w:rsidR="00561F6C" w:rsidRPr="00561F6C" w:rsidRDefault="00561F6C">
      <w:pPr>
        <w:rPr>
          <w:b/>
        </w:rPr>
      </w:pPr>
      <w:r w:rsidRPr="00561F6C">
        <w:rPr>
          <w:b/>
        </w:rPr>
        <w:t>LEPROUS - ( tsara , Strong's H6879 )</w:t>
      </w:r>
    </w:p>
    <w:p w14:paraId="21926A6C" w14:textId="77777777" w:rsidR="00561F6C" w:rsidRDefault="00561F6C">
      <w:r w:rsidRPr="00561F6C">
        <w:rPr>
          <w:b/>
        </w:rPr>
        <w:t>Summary:</w:t>
      </w:r>
    </w:p>
    <w:p w14:paraId="5C7D1983" w14:textId="77777777" w:rsidR="00561F6C" w:rsidRDefault="00561F6C">
      <w:r>
        <w:t>The Hebrew verb tsara means to be stricken with a skin disease, to be made leprous, or to scale over. In the context of Exodus 4:6, where Moses' hand becomes "leprous, like snow," this word represents a sudden, visible, and devastating physical corruption sent directly by the divine hand. Historically understood as a "stroke" or blow from God, this condition rendered a person ceremonially unclean and socially isolated. In this key passage, the sudden onset and immediate healing of leprosy serve as a powerful sign of God's absolute sovereignty over life, death, and human corruption, demonstrating that Israel's deliverer must rely on divine power rather than human strength.</w:t>
      </w:r>
    </w:p>
    <w:p w14:paraId="6D548A08" w14:textId="77777777" w:rsidR="00561F6C" w:rsidRDefault="00561F6C"/>
    <w:p w14:paraId="3D08FEA7" w14:textId="77777777" w:rsidR="00561F6C" w:rsidRDefault="00561F6C">
      <w:r w:rsidRPr="00561F6C">
        <w:rPr>
          <w:b/>
        </w:rPr>
        <w:t>Full Study:</w:t>
      </w:r>
    </w:p>
    <w:p w14:paraId="28C0BA83" w14:textId="77777777" w:rsidR="00561F6C" w:rsidRDefault="00561F6C"/>
    <w:p w14:paraId="5C9292F0" w14:textId="77777777" w:rsidR="00561F6C" w:rsidRPr="00561F6C" w:rsidRDefault="00561F6C">
      <w:pPr>
        <w:rPr>
          <w:b/>
        </w:rPr>
      </w:pPr>
      <w:r w:rsidRPr="00561F6C">
        <w:rPr>
          <w:b/>
        </w:rPr>
        <w:t>1. Word Picture / Background</w:t>
      </w:r>
    </w:p>
    <w:p w14:paraId="0DD6AB68" w14:textId="77777777" w:rsidR="00561F6C" w:rsidRDefault="00561F6C">
      <w:r>
        <w:t>• The root of tsara is connected to the historical and etymological concept of being struck down, beaten, or scourged. In ancient Semitic contexts, the term carries the force of a blow inflicted by a deity.</w:t>
      </w:r>
    </w:p>
    <w:p w14:paraId="335DB7BB" w14:textId="77777777" w:rsidR="00561F6C" w:rsidRDefault="00561F6C">
      <w:r>
        <w:t>• This background explains why biblical leprosy (tsara'at) was rarely viewed as a mere medical condition. It was seen as a "plague" (Hebrew nega', which literally means a blow or touch), indicating a direct stroke from God's hand.</w:t>
      </w:r>
    </w:p>
    <w:p w14:paraId="0EC46350" w14:textId="77777777" w:rsidR="00561F6C" w:rsidRDefault="00561F6C">
      <w:r>
        <w:t>• In ancient Israel, a person afflicted with this disease was not just physically ill but was ceremonially defiled. The disease caused the skin to flake, whiten, and decay, serving as a visible, living picture of death and corruption walking among the living.</w:t>
      </w:r>
    </w:p>
    <w:p w14:paraId="10232391" w14:textId="77777777" w:rsidR="00561F6C" w:rsidRDefault="00561F6C"/>
    <w:p w14:paraId="4C2DDCA6" w14:textId="77777777" w:rsidR="00561F6C" w:rsidRPr="00561F6C" w:rsidRDefault="00561F6C">
      <w:pPr>
        <w:rPr>
          <w:b/>
        </w:rPr>
      </w:pPr>
      <w:r w:rsidRPr="00561F6C">
        <w:rPr>
          <w:b/>
        </w:rPr>
        <w:t>2. Meaning / Lexical Definition</w:t>
      </w:r>
    </w:p>
    <w:p w14:paraId="4D918D5F" w14:textId="77777777" w:rsidR="00561F6C" w:rsidRDefault="00561F6C">
      <w:r>
        <w:t>• The verb tsara means to be diseased with leprosy, to scale over, or to be stricken with a malignant skin condition.</w:t>
      </w:r>
    </w:p>
    <w:p w14:paraId="097ED6E5" w14:textId="77777777" w:rsidR="00561F6C" w:rsidRDefault="00561F6C">
      <w:r>
        <w:t>• In the Pual participle form used in Exodus 4:6 (metsora'at), the word functions as an adjective meaning "leprous" or "stricken with leprosy."</w:t>
      </w:r>
    </w:p>
    <w:p w14:paraId="31DF7210" w14:textId="77777777" w:rsidR="00561F6C" w:rsidRDefault="00561F6C">
      <w:r>
        <w:t>• The biblical term is broader than modern Hansen's disease. It encompasses several severe, infectious, or peeling skin disorders that resulted in ritual uncleanness.</w:t>
      </w:r>
    </w:p>
    <w:p w14:paraId="6167B48B" w14:textId="77777777" w:rsidR="00561F6C" w:rsidRDefault="00561F6C"/>
    <w:p w14:paraId="506851A6" w14:textId="77777777" w:rsidR="00561F6C" w:rsidRPr="00561F6C" w:rsidRDefault="00561F6C">
      <w:pPr>
        <w:rPr>
          <w:b/>
        </w:rPr>
      </w:pPr>
      <w:r w:rsidRPr="00561F6C">
        <w:rPr>
          <w:b/>
        </w:rPr>
        <w:t>3. Usage and Word Pictures</w:t>
      </w:r>
    </w:p>
    <w:p w14:paraId="16D0540F" w14:textId="77777777" w:rsidR="00561F6C" w:rsidRDefault="00561F6C">
      <w:r>
        <w:t>• The word is frequently paired with "snow" (ka-sheleg) when describing a sudden, miraculous manifestation of the disease. This word picture conveys a shocking, unnatural whiteness of the skin, indicating a sudden loss of healthy blood flow and vitality.</w:t>
      </w:r>
    </w:p>
    <w:p w14:paraId="5F06A38C" w14:textId="77777777" w:rsidR="00561F6C" w:rsidRDefault="00561F6C">
      <w:r>
        <w:t>• The condition represents a living death. The afflicted person was required to wear torn clothes, cover their mustache, cry out "Unclean! Unclean!" and dwell in isolation outside the camp.</w:t>
      </w:r>
    </w:p>
    <w:p w14:paraId="7E4C2242" w14:textId="77777777" w:rsidR="00561F6C" w:rsidRDefault="00561F6C">
      <w:r>
        <w:t>• Because only God could inflict or cure this condition, the transition from healthy flesh to tsara and back to health was a vivid physical demonstration of death and resurrection.</w:t>
      </w:r>
    </w:p>
    <w:p w14:paraId="11EA0165" w14:textId="77777777" w:rsidR="00561F6C" w:rsidRDefault="00561F6C"/>
    <w:p w14:paraId="283AEC7E" w14:textId="77777777" w:rsidR="00561F6C" w:rsidRPr="00561F6C" w:rsidRDefault="00561F6C">
      <w:pPr>
        <w:rPr>
          <w:b/>
        </w:rPr>
      </w:pPr>
      <w:r w:rsidRPr="00561F6C">
        <w:rPr>
          <w:b/>
        </w:rPr>
        <w:t>4. Theological Implications</w:t>
      </w:r>
    </w:p>
    <w:p w14:paraId="03CA149C" w14:textId="77777777" w:rsidR="00561F6C" w:rsidRDefault="00561F6C">
      <w:r>
        <w:t>• Leprosy in Scripture serves as the ultimate physical illustration of sin. Like sin, it starts small, spreads secretly beneath the skin, numbs the senses, corrupts the body, defiles the person, and isolates them from both the community and the presence of God in the sanctuary.</w:t>
      </w:r>
    </w:p>
    <w:p w14:paraId="38147985" w14:textId="77777777" w:rsidR="00561F6C" w:rsidRDefault="00561F6C">
      <w:r>
        <w:t>• The cleansing of a leprous person required blood sacrifice, running water, and hyssop—the same elements used in the Passover and the purification rites for touching a dead body. This underlines the theological connection between leprosy, sin, and death.</w:t>
      </w:r>
    </w:p>
    <w:p w14:paraId="3DF9F163" w14:textId="77777777" w:rsidR="00561F6C" w:rsidRDefault="00561F6C">
      <w:r>
        <w:t>• By demonstrating power over this disease, God showed Himself as the one who cleanses from defilement and redeems from the power of death.</w:t>
      </w:r>
    </w:p>
    <w:p w14:paraId="0FCF9778" w14:textId="77777777" w:rsidR="00561F6C" w:rsidRDefault="00561F6C"/>
    <w:p w14:paraId="544BA444" w14:textId="77777777" w:rsidR="00561F6C" w:rsidRPr="00561F6C" w:rsidRDefault="00561F6C">
      <w:pPr>
        <w:rPr>
          <w:b/>
        </w:rPr>
      </w:pPr>
      <w:r w:rsidRPr="00561F6C">
        <w:rPr>
          <w:b/>
        </w:rPr>
        <w:t>5. Contextual Nuance in the Passage</w:t>
      </w:r>
    </w:p>
    <w:p w14:paraId="456D9E63" w14:textId="77777777" w:rsidR="00561F6C" w:rsidRDefault="00561F6C">
      <w:r>
        <w:t>• In Exodus 4:6, God gives Moses three signs to authenticate his mission to Israel and Pharaoh. The second sign—the leprous hand—carries deep spiritual and psychological significance for Moses.</w:t>
      </w:r>
    </w:p>
    <w:p w14:paraId="5B227BCD" w14:textId="77777777" w:rsidR="00561F6C" w:rsidRDefault="00561F6C">
      <w:r>
        <w:t>• The hand represents human labor, strength, and agency. The "bosom" represents the inner self, the heart, and the source of motive. When Moses puts his hand into his bosom and pulls it out leprous, God is showing him that his natural strength and human agency are utterly corrupted, defiled, and dead.</w:t>
      </w:r>
    </w:p>
    <w:p w14:paraId="5D343296" w14:textId="77777777" w:rsidR="00561F6C" w:rsidRDefault="00561F6C">
      <w:r>
        <w:t>• When Moses inserts his hand a second time and it is restored, it proves that God's power can overcome human corruption. Moses cannot deliver Israel through his own fleshly strength; he must rely entirely on the transforming, cleansing power of Yahweh.</w:t>
      </w:r>
    </w:p>
    <w:p w14:paraId="467C5706" w14:textId="77777777" w:rsidR="00561F6C" w:rsidRDefault="00561F6C">
      <w:r>
        <w:t>• This sign also served as a warning to Pharaoh and Egypt: the God of the Hebrews holds power over life, health, and national survival.</w:t>
      </w:r>
    </w:p>
    <w:p w14:paraId="04DDD236" w14:textId="77777777" w:rsidR="00561F6C" w:rsidRDefault="00561F6C"/>
    <w:p w14:paraId="4A41FEEB" w14:textId="77777777" w:rsidR="00561F6C" w:rsidRPr="00561F6C" w:rsidRDefault="00561F6C">
      <w:pPr>
        <w:rPr>
          <w:b/>
        </w:rPr>
      </w:pPr>
      <w:r w:rsidRPr="00561F6C">
        <w:rPr>
          <w:b/>
        </w:rPr>
        <w:t>6. Key Uses in Other Verses (NKJV)</w:t>
      </w:r>
    </w:p>
    <w:p w14:paraId="279B1674" w14:textId="77777777" w:rsidR="00561F6C" w:rsidRDefault="00561F6C">
      <w:r>
        <w:t>• Numbers 12:10: "and there was Miriam, leprous with skin disease, like snow."</w:t>
      </w:r>
    </w:p>
    <w:p w14:paraId="1A194045" w14:textId="77777777" w:rsidR="00561F6C" w:rsidRDefault="00561F6C">
      <w:r>
        <w:t>• 2 Kings 5:1: "but he was a leper."</w:t>
      </w:r>
    </w:p>
    <w:p w14:paraId="410C7CCA" w14:textId="77777777" w:rsidR="00561F6C" w:rsidRDefault="00561F6C">
      <w:r>
        <w:t>• 2 Kings 5:27: "And he went out from his presence leprous as snow."</w:t>
      </w:r>
    </w:p>
    <w:p w14:paraId="2C06DA29" w14:textId="77777777" w:rsidR="00561F6C" w:rsidRDefault="00561F6C">
      <w:r>
        <w:t>• 2 Kings 7:3: "Now there were four leprous men at the entrance of the gate..."</w:t>
      </w:r>
    </w:p>
    <w:p w14:paraId="06870B75" w14:textId="77777777" w:rsidR="00561F6C" w:rsidRDefault="00561F6C">
      <w:r>
        <w:t>• 2 Chronicles 26:21: "King Uzziah was a leper until the day of his death."</w:t>
      </w:r>
    </w:p>
    <w:p w14:paraId="7CD9A10A" w14:textId="77777777" w:rsidR="00561F6C" w:rsidRDefault="00561F6C"/>
    <w:p w14:paraId="65838C75" w14:textId="77777777" w:rsidR="00561F6C" w:rsidRPr="00561F6C" w:rsidRDefault="00561F6C">
      <w:pPr>
        <w:rPr>
          <w:b/>
        </w:rPr>
      </w:pPr>
      <w:r w:rsidRPr="00561F6C">
        <w:rPr>
          <w:b/>
        </w:rPr>
        <w:t>7. Other Relevant Insights</w:t>
      </w:r>
    </w:p>
    <w:p w14:paraId="0E9FB0F6" w14:textId="77777777" w:rsidR="00561F6C" w:rsidRDefault="00561F6C">
      <w:r>
        <w:t>• The progression of the three signs in Exodus 4 is highly systematic. The first sign (staff to serpent) demonstrates authority over external spiritual and political adversaries (represented by the Egyptian cobra). The second sign (healthy hand to leprous hand) demonstrates authority over internal human corruption. The third sign (water to blood) demonstrates authority over the natural world and presages judgment.</w:t>
      </w:r>
    </w:p>
    <w:p w14:paraId="661862C5" w14:textId="77777777" w:rsidR="00561F6C" w:rsidRDefault="00561F6C">
      <w:r>
        <w:t>• This sign prepared Moses for the reality that the people he was sent to deliver were themselves spiritually "leprous"—defiled and hard of heart—and would require divine intervention to be gathered and cleansed as a holy nation.</w:t>
      </w:r>
    </w:p>
    <w:p w14:paraId="10CE1AC2" w14:textId="77777777" w:rsidR="00561F6C" w:rsidRDefault="00561F6C"/>
    <w:p w14:paraId="700781A2" w14:textId="77777777" w:rsidR="00561F6C" w:rsidRPr="00561F6C" w:rsidRDefault="00561F6C">
      <w:pPr>
        <w:rPr>
          <w:b/>
        </w:rPr>
      </w:pPr>
      <w:r w:rsidRPr="00561F6C">
        <w:rPr>
          <w:b/>
        </w:rPr>
        <w:t>8. References</w:t>
      </w:r>
    </w:p>
    <w:p w14:paraId="3F44FED5" w14:textId="77777777" w:rsidR="00561F6C" w:rsidRDefault="00561F6C">
      <w:r>
        <w:t>• BDB Theological Dictionary</w:t>
      </w:r>
    </w:p>
    <w:p w14:paraId="3F4529A3" w14:textId="77777777" w:rsidR="00561F6C" w:rsidRDefault="00561F6C">
      <w:r>
        <w:t>• Gesenius' Hebrew and Chaldee Lexicon</w:t>
      </w:r>
    </w:p>
    <w:p w14:paraId="7EEC07E2" w14:textId="77777777" w:rsidR="00561F6C" w:rsidRDefault="00561F6C">
      <w:r>
        <w:t>• Theological Wordbook of the Old Testament</w:t>
      </w:r>
    </w:p>
    <w:p w14:paraId="13B4AE76" w14:textId="77777777" w:rsidR="00561F6C" w:rsidRDefault="00561F6C">
      <w:r>
        <w:t>• Vine's Expository Dictionary of Old and New Testament Words</w:t>
      </w:r>
    </w:p>
    <w:p w14:paraId="260DE4A3" w14:textId="77777777" w:rsidR="00561F6C" w:rsidRDefault="00561F6C">
      <w:r>
        <w:t>• Blue Letter Bible</w:t>
      </w:r>
    </w:p>
    <w:p w14:paraId="1FCE11B8" w14:textId="7E08F942" w:rsidR="004C5552" w:rsidRDefault="00561F6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1F6C"/>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C0F2"/>
  <w15:chartTrackingRefBased/>
  <w15:docId w15:val="{2A68333C-9BFA-4CE7-97CC-14AA8F5E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1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1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F6C"/>
    <w:rPr>
      <w:rFonts w:eastAsiaTheme="majorEastAsia" w:cstheme="majorBidi"/>
      <w:color w:val="272727" w:themeColor="text1" w:themeTint="D8"/>
    </w:rPr>
  </w:style>
  <w:style w:type="paragraph" w:styleId="Title">
    <w:name w:val="Title"/>
    <w:basedOn w:val="Normal"/>
    <w:next w:val="Normal"/>
    <w:link w:val="TitleChar"/>
    <w:uiPriority w:val="10"/>
    <w:qFormat/>
    <w:rsid w:val="00561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F6C"/>
    <w:pPr>
      <w:spacing w:before="160"/>
      <w:jc w:val="center"/>
    </w:pPr>
    <w:rPr>
      <w:i/>
      <w:iCs/>
      <w:color w:val="404040" w:themeColor="text1" w:themeTint="BF"/>
    </w:rPr>
  </w:style>
  <w:style w:type="character" w:customStyle="1" w:styleId="QuoteChar">
    <w:name w:val="Quote Char"/>
    <w:basedOn w:val="DefaultParagraphFont"/>
    <w:link w:val="Quote"/>
    <w:uiPriority w:val="29"/>
    <w:rsid w:val="00561F6C"/>
    <w:rPr>
      <w:i/>
      <w:iCs/>
      <w:color w:val="404040" w:themeColor="text1" w:themeTint="BF"/>
    </w:rPr>
  </w:style>
  <w:style w:type="paragraph" w:styleId="ListParagraph">
    <w:name w:val="List Paragraph"/>
    <w:basedOn w:val="Normal"/>
    <w:uiPriority w:val="34"/>
    <w:qFormat/>
    <w:rsid w:val="00561F6C"/>
    <w:pPr>
      <w:ind w:left="720"/>
      <w:contextualSpacing/>
    </w:pPr>
  </w:style>
  <w:style w:type="character" w:styleId="IntenseEmphasis">
    <w:name w:val="Intense Emphasis"/>
    <w:basedOn w:val="DefaultParagraphFont"/>
    <w:uiPriority w:val="21"/>
    <w:qFormat/>
    <w:rsid w:val="00561F6C"/>
    <w:rPr>
      <w:i/>
      <w:iCs/>
      <w:color w:val="2E74B5" w:themeColor="accent1" w:themeShade="BF"/>
    </w:rPr>
  </w:style>
  <w:style w:type="paragraph" w:styleId="IntenseQuote">
    <w:name w:val="Intense Quote"/>
    <w:basedOn w:val="Normal"/>
    <w:next w:val="Normal"/>
    <w:link w:val="IntenseQuoteChar"/>
    <w:uiPriority w:val="30"/>
    <w:qFormat/>
    <w:rsid w:val="00561F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1F6C"/>
    <w:rPr>
      <w:i/>
      <w:iCs/>
      <w:color w:val="2E74B5" w:themeColor="accent1" w:themeShade="BF"/>
    </w:rPr>
  </w:style>
  <w:style w:type="character" w:styleId="IntenseReference">
    <w:name w:val="Intense Reference"/>
    <w:basedOn w:val="DefaultParagraphFont"/>
    <w:uiPriority w:val="32"/>
    <w:qFormat/>
    <w:rsid w:val="00561F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