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23CB0" w14:textId="77777777" w:rsidR="00D12D48" w:rsidRPr="00D12D48" w:rsidRDefault="00D12D48">
      <w:pPr>
        <w:rPr>
          <w:b/>
        </w:rPr>
      </w:pPr>
      <w:r w:rsidRPr="00D12D48">
        <w:rPr>
          <w:b/>
        </w:rPr>
        <w:t>BELIEVE - ( 'aman, Strong's H539 )</w:t>
      </w:r>
    </w:p>
    <w:p w14:paraId="04C19640" w14:textId="77777777" w:rsidR="00D12D48" w:rsidRDefault="00D12D48">
      <w:r w:rsidRPr="00D12D48">
        <w:rPr>
          <w:b/>
        </w:rPr>
        <w:t>Summary:</w:t>
      </w:r>
    </w:p>
    <w:p w14:paraId="4E9F2985" w14:textId="77777777" w:rsidR="00D12D48" w:rsidRDefault="00D12D48">
      <w:r>
        <w:t>The Hebrew verb 'aman carries the fundamental concept of stability, certainty, and reliability. Rather than denoting a merely intellectual assent or a passive opinion, 'aman implies placing one's complete trust, reliance, and weight upon someone or something that is firm and dependable. In Exodus 4:9, it describes the Israelites' potential response to the miraculous signs given to Moses—either resting their trust in God's promise of deliverance and Moses's divine commission, or remaining unmoved in unbelief.</w:t>
      </w:r>
    </w:p>
    <w:p w14:paraId="26243200" w14:textId="77777777" w:rsidR="00D12D48" w:rsidRDefault="00D12D48"/>
    <w:p w14:paraId="4C528F98" w14:textId="77777777" w:rsidR="00D12D48" w:rsidRDefault="00D12D48">
      <w:r w:rsidRPr="00D12D48">
        <w:rPr>
          <w:b/>
        </w:rPr>
        <w:t>Full Study:</w:t>
      </w:r>
    </w:p>
    <w:p w14:paraId="5193DD66" w14:textId="77777777" w:rsidR="00D12D48" w:rsidRDefault="00D12D48"/>
    <w:p w14:paraId="3AEBCAEB" w14:textId="77777777" w:rsidR="00D12D48" w:rsidRPr="00D12D48" w:rsidRDefault="00D12D48">
      <w:pPr>
        <w:rPr>
          <w:b/>
        </w:rPr>
      </w:pPr>
      <w:r w:rsidRPr="00D12D48">
        <w:rPr>
          <w:b/>
        </w:rPr>
        <w:t>1. Word Picture / Background</w:t>
      </w:r>
    </w:p>
    <w:p w14:paraId="1CB8CF90" w14:textId="77777777" w:rsidR="00D12D48" w:rsidRDefault="00D12D48">
      <w:r>
        <w:t xml:space="preserve">The concrete, physical root of 'aman relates to providing support, stability, or being firm. In everyday ancient Hebrew life, the root was used to describe pillars supporting a doorway, a nurse or foster parent securely carrying a child in their arms, or a peg driven securely into a solid wall. The underlying word picture is of leaning one's full weight upon something that is absolutely stable, knowing it will not collapse or give way. To believe, in the Hebrew mindset, is to find safety and security by anchoring oneself to a reliable and unchanging foundation. </w:t>
      </w:r>
    </w:p>
    <w:p w14:paraId="7F216601" w14:textId="77777777" w:rsidR="00D12D48" w:rsidRDefault="00D12D48"/>
    <w:p w14:paraId="75623870" w14:textId="77777777" w:rsidR="00D12D48" w:rsidRPr="00D12D48" w:rsidRDefault="00D12D48">
      <w:pPr>
        <w:rPr>
          <w:b/>
        </w:rPr>
      </w:pPr>
      <w:r w:rsidRPr="00D12D48">
        <w:rPr>
          <w:b/>
        </w:rPr>
        <w:t>2. Meaning / Lexical Definition</w:t>
      </w:r>
    </w:p>
    <w:p w14:paraId="2168BE6A" w14:textId="77777777" w:rsidR="00D12D48" w:rsidRDefault="00D12D48">
      <w:r>
        <w:t>In the Qal stem, 'aman means to support, nourish, or foster. In the passive Niphal stem, it means to be established, faithful, reliable, or enduring. In the active Hiphil stem, which is the form used in Exodus 4:9, it means to believe, trust, rely upon, or stand firm. It signifies taking someone at their word and acting upon it because the speaker is deemed completely trustworthy. Directly derived from this same root are the Hebrew noun 'emet (truth) and the familiar interjection 'amen (so be it, truly), reinforcing the ideas of absolute certainty and faithfulness.</w:t>
      </w:r>
    </w:p>
    <w:p w14:paraId="07C51B3A" w14:textId="77777777" w:rsidR="00D12D48" w:rsidRDefault="00D12D48"/>
    <w:p w14:paraId="532DBB67" w14:textId="77777777" w:rsidR="00D12D48" w:rsidRPr="00D12D48" w:rsidRDefault="00D12D48">
      <w:pPr>
        <w:rPr>
          <w:b/>
        </w:rPr>
      </w:pPr>
      <w:r w:rsidRPr="00D12D48">
        <w:rPr>
          <w:b/>
        </w:rPr>
        <w:t>3. Usage and Word Pictures</w:t>
      </w:r>
    </w:p>
    <w:p w14:paraId="182B0BD3" w14:textId="77777777" w:rsidR="00D12D48" w:rsidRDefault="00D12D48">
      <w:r>
        <w:t>The Hiphil form of 'aman functions as a causative-declarative verb, meaning to regard or treat something as reliable and firm. It stands in stark contrast to doubt, wavering, or instability. Isaiah 7:9 employs a famous wordplay on this root: "If you will not believe (ta'aminu), surely you shall not be established (te'amenu)." This highlights that human security in life comes solely from placing one's faith in the unshakeable nature of God. The imagery of a helpless child resting securely in an adult's arms showcases the relational aspect of 'aman. Believing is not an abstract intellectual position; it is an active, relational dependence.</w:t>
      </w:r>
    </w:p>
    <w:p w14:paraId="044DB026" w14:textId="77777777" w:rsidR="00D12D48" w:rsidRDefault="00D12D48"/>
    <w:p w14:paraId="3529DA0F" w14:textId="77777777" w:rsidR="00D12D48" w:rsidRPr="00D12D48" w:rsidRDefault="00D12D48">
      <w:pPr>
        <w:rPr>
          <w:b/>
        </w:rPr>
      </w:pPr>
      <w:r w:rsidRPr="00D12D48">
        <w:rPr>
          <w:b/>
        </w:rPr>
        <w:t>4. Theological Implications</w:t>
      </w:r>
    </w:p>
    <w:p w14:paraId="6CB21950" w14:textId="77777777" w:rsidR="00D12D48" w:rsidRDefault="00D12D48">
      <w:r>
        <w:t>Faith ('aman) is the foundational human response required by God's covenant. True biblical faith is always object-oriented; it does not depend on the strength of the believer's subjective feelings, but on the objective and unshakeable reliability of God Himself. Genesis 15:6 establishes the theological foundation of this word, where Abraham "believed in the Lord, and He accounted it to him for righteousness." Abraham's faith was a firm reliance on God's specific promise. Throughout redemptive history, believing God means recognizing His authority, acknowledging His actions in history, and obeying His commands.</w:t>
      </w:r>
    </w:p>
    <w:p w14:paraId="2218027E" w14:textId="77777777" w:rsidR="00D12D48" w:rsidRDefault="00D12D48"/>
    <w:p w14:paraId="240F2442" w14:textId="77777777" w:rsidR="00D12D48" w:rsidRPr="00D12D48" w:rsidRDefault="00D12D48">
      <w:pPr>
        <w:rPr>
          <w:b/>
        </w:rPr>
      </w:pPr>
      <w:r w:rsidRPr="00D12D48">
        <w:rPr>
          <w:b/>
        </w:rPr>
        <w:t>5. Contextual Nuance in the Passage</w:t>
      </w:r>
    </w:p>
    <w:p w14:paraId="241E8BA7" w14:textId="77777777" w:rsidR="00D12D48" w:rsidRDefault="00D12D48">
      <w:r>
        <w:t>In Exodus 4:9, God addresses Moses's deep anxiety that the elders and people of Israel will reject him (Exodus 4:1: "But suppose they will not believe me..."). God provides Moses with three miraculous signs—the staff turning into a serpent, the leprous hand, and water turning to blood—to serve as undeniable physical proof of His presence and Moses's divine commission. The phrase "if they will not believe even these two signs" highlights that these miracles were designed to produce a firm conviction ('aman) in the people. The signs were not mere spectacles; they were divine credentials meant to move the Israelites from skepticism to absolute trust in God's promise of exodus. Failing to "believe" these signs represents a stubborn refusal to lean on God’s revealed character and power.</w:t>
      </w:r>
    </w:p>
    <w:p w14:paraId="340A97EB" w14:textId="77777777" w:rsidR="00D12D48" w:rsidRDefault="00D12D48"/>
    <w:p w14:paraId="72D73C91" w14:textId="77777777" w:rsidR="00D12D48" w:rsidRPr="00D12D48" w:rsidRDefault="00D12D48">
      <w:pPr>
        <w:rPr>
          <w:b/>
        </w:rPr>
      </w:pPr>
      <w:r w:rsidRPr="00D12D48">
        <w:rPr>
          <w:b/>
        </w:rPr>
        <w:t>6. Key Uses in Other Verses (NKJV)</w:t>
      </w:r>
    </w:p>
    <w:p w14:paraId="70CFA43B" w14:textId="77777777" w:rsidR="00D12D48" w:rsidRDefault="00D12D48">
      <w:r>
        <w:t>• Genesis 15:6: "And he believed in the LORD, and He accounted it to him for righteousness."</w:t>
      </w:r>
    </w:p>
    <w:p w14:paraId="5CBB2DEB" w14:textId="77777777" w:rsidR="00D12D48" w:rsidRDefault="00D12D48">
      <w:r>
        <w:t>• Exodus 14:31: "Thus Israel saw the great work which the LORD had done in Egypt; so the people feared the LORD, and believed the LORD and His servant Moses."</w:t>
      </w:r>
    </w:p>
    <w:p w14:paraId="7CD6B59F" w14:textId="77777777" w:rsidR="00D12D48" w:rsidRDefault="00D12D48">
      <w:r>
        <w:t>• Numbers 20:12: "Then the LORD spoke to Moses and Aaron, 'Because you did not believe Me, to hallow Me in the eyes of the children of Israel, therefore you shall not bring this assembly into the land which I have given them.'"</w:t>
      </w:r>
    </w:p>
    <w:p w14:paraId="41287037" w14:textId="77777777" w:rsidR="00D12D48" w:rsidRDefault="00D12D48">
      <w:r>
        <w:t>• Deuteronomy 9:23: "Likewise, when the LORD sent you from Kadesh Barnea... you rebelled against the commandment of the LORD your God, and you did not believe Him nor obey His voice."</w:t>
      </w:r>
    </w:p>
    <w:p w14:paraId="249EACC2" w14:textId="77777777" w:rsidR="00D12D48" w:rsidRDefault="00D12D48">
      <w:r>
        <w:t>• Isaiah 7:9: "If you will not believe, surely you shall not be established."</w:t>
      </w:r>
    </w:p>
    <w:p w14:paraId="6A828D64" w14:textId="77777777" w:rsidR="00D12D48" w:rsidRDefault="00D12D48"/>
    <w:p w14:paraId="4E9013A2" w14:textId="77777777" w:rsidR="00D12D48" w:rsidRPr="00D12D48" w:rsidRDefault="00D12D48">
      <w:pPr>
        <w:rPr>
          <w:b/>
        </w:rPr>
      </w:pPr>
      <w:r w:rsidRPr="00D12D48">
        <w:rPr>
          <w:b/>
        </w:rPr>
        <w:t>7. Other Relevant Insights</w:t>
      </w:r>
    </w:p>
    <w:p w14:paraId="69009EBD" w14:textId="77777777" w:rsidR="00D12D48" w:rsidRDefault="00D12D48">
      <w:r>
        <w:t>The connection between hearing and believing is emphasized in Exodus 4:9 by the parallel phrase "or listen to your voice." In Hebrew thought, hearing God's word and believing it are inseparable; true hearing always results in trusting obedience. Furthermore, the Greek equivalent used in the Septuagint (LXX) for 'aman is pisteuo, which is the primary New Testament word for saving faith. The Old Testament understanding of 'aman as personal, active reliance directly shapes the New Testament understanding of faith in Jesus Christ.</w:t>
      </w:r>
    </w:p>
    <w:p w14:paraId="5F4BB853" w14:textId="77777777" w:rsidR="00D12D48" w:rsidRDefault="00D12D48"/>
    <w:p w14:paraId="36755415" w14:textId="77777777" w:rsidR="00D12D48" w:rsidRPr="00D12D48" w:rsidRDefault="00D12D48">
      <w:pPr>
        <w:rPr>
          <w:b/>
        </w:rPr>
      </w:pPr>
      <w:r w:rsidRPr="00D12D48">
        <w:rPr>
          <w:b/>
        </w:rPr>
        <w:t>8. References</w:t>
      </w:r>
    </w:p>
    <w:p w14:paraId="5CBD6655" w14:textId="77777777" w:rsidR="00D12D48" w:rsidRDefault="00D12D48">
      <w:r>
        <w:t>• Theological Wordbook of the Old Testament</w:t>
      </w:r>
    </w:p>
    <w:p w14:paraId="556E75C3" w14:textId="77777777" w:rsidR="00D12D48" w:rsidRDefault="00D12D48">
      <w:r>
        <w:t>• Hebrew and Aramaic Lexicon of the Old Testament</w:t>
      </w:r>
    </w:p>
    <w:p w14:paraId="248C737F" w14:textId="77777777" w:rsidR="00D12D48" w:rsidRDefault="00D12D48">
      <w:r>
        <w:t>• Brown-Driver-Briggs Hebrew and English Lexicon</w:t>
      </w:r>
    </w:p>
    <w:p w14:paraId="612C528F" w14:textId="77777777" w:rsidR="00D12D48" w:rsidRDefault="00D12D48">
      <w:r>
        <w:t>• New International Dictionary of Old Testament Theology and Exegesis</w:t>
      </w:r>
    </w:p>
    <w:p w14:paraId="51F96B98" w14:textId="7C682CE9" w:rsidR="004C5552" w:rsidRDefault="00D12D48">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D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2D48"/>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BC344"/>
  <w15:chartTrackingRefBased/>
  <w15:docId w15:val="{18DBBFFA-BA3D-44A5-B209-E82886B6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2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2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D48"/>
    <w:rPr>
      <w:rFonts w:eastAsiaTheme="majorEastAsia" w:cstheme="majorBidi"/>
      <w:color w:val="272727" w:themeColor="text1" w:themeTint="D8"/>
    </w:rPr>
  </w:style>
  <w:style w:type="paragraph" w:styleId="Title">
    <w:name w:val="Title"/>
    <w:basedOn w:val="Normal"/>
    <w:next w:val="Normal"/>
    <w:link w:val="TitleChar"/>
    <w:uiPriority w:val="10"/>
    <w:qFormat/>
    <w:rsid w:val="00D12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D48"/>
    <w:pPr>
      <w:spacing w:before="160"/>
      <w:jc w:val="center"/>
    </w:pPr>
    <w:rPr>
      <w:i/>
      <w:iCs/>
      <w:color w:val="404040" w:themeColor="text1" w:themeTint="BF"/>
    </w:rPr>
  </w:style>
  <w:style w:type="character" w:customStyle="1" w:styleId="QuoteChar">
    <w:name w:val="Quote Char"/>
    <w:basedOn w:val="DefaultParagraphFont"/>
    <w:link w:val="Quote"/>
    <w:uiPriority w:val="29"/>
    <w:rsid w:val="00D12D48"/>
    <w:rPr>
      <w:i/>
      <w:iCs/>
      <w:color w:val="404040" w:themeColor="text1" w:themeTint="BF"/>
    </w:rPr>
  </w:style>
  <w:style w:type="paragraph" w:styleId="ListParagraph">
    <w:name w:val="List Paragraph"/>
    <w:basedOn w:val="Normal"/>
    <w:uiPriority w:val="34"/>
    <w:qFormat/>
    <w:rsid w:val="00D12D48"/>
    <w:pPr>
      <w:ind w:left="720"/>
      <w:contextualSpacing/>
    </w:pPr>
  </w:style>
  <w:style w:type="character" w:styleId="IntenseEmphasis">
    <w:name w:val="Intense Emphasis"/>
    <w:basedOn w:val="DefaultParagraphFont"/>
    <w:uiPriority w:val="21"/>
    <w:qFormat/>
    <w:rsid w:val="00D12D48"/>
    <w:rPr>
      <w:i/>
      <w:iCs/>
      <w:color w:val="2E74B5" w:themeColor="accent1" w:themeShade="BF"/>
    </w:rPr>
  </w:style>
  <w:style w:type="paragraph" w:styleId="IntenseQuote">
    <w:name w:val="Intense Quote"/>
    <w:basedOn w:val="Normal"/>
    <w:next w:val="Normal"/>
    <w:link w:val="IntenseQuoteChar"/>
    <w:uiPriority w:val="30"/>
    <w:qFormat/>
    <w:rsid w:val="00D12D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2D48"/>
    <w:rPr>
      <w:i/>
      <w:iCs/>
      <w:color w:val="2E74B5" w:themeColor="accent1" w:themeShade="BF"/>
    </w:rPr>
  </w:style>
  <w:style w:type="character" w:styleId="IntenseReference">
    <w:name w:val="Intense Reference"/>
    <w:basedOn w:val="DefaultParagraphFont"/>
    <w:uiPriority w:val="32"/>
    <w:qFormat/>
    <w:rsid w:val="00D12D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829</Words>
  <Characters>4726</Characters>
  <Application>Microsoft Office Word</Application>
  <DocSecurity>0</DocSecurity>
  <Lines>39</Lines>
  <Paragraphs>11</Paragraphs>
  <ScaleCrop>false</ScaleCrop>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2026-08-14T11:36:00Z</dcterms:created>
  <dcterms:modified xsi:type="dcterms:W3CDTF">2026-08-14T11:36:00Z</dcterms:modified>
</cp:coreProperties>
</file>