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33C0" w14:textId="5FFE66A3" w:rsidR="004C5552" w:rsidRPr="00582439" w:rsidRDefault="00582439">
      <w:pPr>
        <w:rPr>
          <w:b/>
        </w:rPr>
      </w:pPr>
      <w:r w:rsidRPr="00582439">
        <w:rPr>
          <w:b/>
        </w:rPr>
        <w:t xml:space="preserve">[INCONSISTENCY DETECTED: The NKJV word 'garments' in Exodus 39:1 corresponds to the Hebrew word </w:t>
      </w:r>
      <w:proofErr w:type="spellStart"/>
      <w:r w:rsidRPr="00582439">
        <w:rPr>
          <w:b/>
        </w:rPr>
        <w:t>beged</w:t>
      </w:r>
      <w:proofErr w:type="spellEnd"/>
      <w:r w:rsidRPr="00582439">
        <w:rPr>
          <w:b/>
        </w:rPr>
        <w:t xml:space="preserve"> (Strong's H899), whereas Strong's H8278 represents the Hebrew word </w:t>
      </w:r>
      <w:proofErr w:type="spellStart"/>
      <w:r w:rsidRPr="00582439">
        <w:rPr>
          <w:b/>
        </w:rPr>
        <w:t>serad</w:t>
      </w:r>
      <w:proofErr w:type="spellEnd"/>
      <w:r w:rsidRPr="00582439">
        <w:rPr>
          <w:b/>
        </w:rPr>
        <w:t>, which is translated as 'ministry' in the NKJV phrase 'garments of ministry'.]</w:t>
      </w:r>
    </w:p>
    <w:sectPr w:rsidR="004C5552" w:rsidRPr="00582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3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82439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1623"/>
  <w15:chartTrackingRefBased/>
  <w15:docId w15:val="{F9131BCD-EEFD-4787-B2D7-F1FDE1AF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4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4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4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43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2026-08-14T11:29:00Z</dcterms:created>
  <dcterms:modified xsi:type="dcterms:W3CDTF">2026-08-14T11:29:00Z</dcterms:modified>
</cp:coreProperties>
</file>