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90869" w14:textId="77777777" w:rsidR="00793CD8" w:rsidRPr="00793CD8" w:rsidRDefault="00793CD8">
      <w:pPr>
        <w:rPr>
          <w:b/>
        </w:rPr>
      </w:pPr>
      <w:r w:rsidRPr="00793CD8">
        <w:rPr>
          <w:b/>
        </w:rPr>
        <w:t>SIGNET - ( chotham , Strong's H2368 )</w:t>
      </w:r>
    </w:p>
    <w:p w14:paraId="78699484" w14:textId="77777777" w:rsidR="00793CD8" w:rsidRDefault="00793CD8">
      <w:r w:rsidRPr="00793CD8">
        <w:rPr>
          <w:b/>
        </w:rPr>
        <w:t>Summary:</w:t>
      </w:r>
    </w:p>
    <w:p w14:paraId="28774149" w14:textId="77777777" w:rsidR="00793CD8" w:rsidRDefault="00793CD8">
      <w:r>
        <w:t>The Hebrew word chotham refers to a seal or signet, an object of immense value used in the ancient Near East to stamp ownership, authority, and authenticity onto clay, wax, or documents. In Exodus 39:14, it describes the precise, permanent, and masterfully executed engraving of the names of the twelve tribes of Israel onto the precious stones of the High Priest's breastplate. This imagery reveals that God’s people are not temporarily painted or loosely sketched onto His heart, but are deeply etched, highly valued, and permanently secured under His personal seal of ownership.</w:t>
      </w:r>
    </w:p>
    <w:p w14:paraId="4976F04F" w14:textId="77777777" w:rsidR="00793CD8" w:rsidRDefault="00793CD8"/>
    <w:p w14:paraId="2D867762" w14:textId="77777777" w:rsidR="00793CD8" w:rsidRDefault="00793CD8">
      <w:r w:rsidRPr="00793CD8">
        <w:rPr>
          <w:b/>
        </w:rPr>
        <w:t>Full Study:</w:t>
      </w:r>
    </w:p>
    <w:p w14:paraId="55DD8C00" w14:textId="77777777" w:rsidR="00793CD8" w:rsidRDefault="00793CD8"/>
    <w:p w14:paraId="4839F54F" w14:textId="77777777" w:rsidR="00793CD8" w:rsidRPr="00793CD8" w:rsidRDefault="00793CD8">
      <w:pPr>
        <w:rPr>
          <w:b/>
        </w:rPr>
      </w:pPr>
      <w:r w:rsidRPr="00793CD8">
        <w:rPr>
          <w:b/>
        </w:rPr>
        <w:t xml:space="preserve"> 1. Word Picture / Background</w:t>
      </w:r>
    </w:p>
    <w:p w14:paraId="12155343" w14:textId="77777777" w:rsidR="00793CD8" w:rsidRDefault="00793CD8">
      <w:r>
        <w:t xml:space="preserve">In the ancient Near East, a signet (chotham) was a highly personal and valuable object. Typically fashioned from metal or hard semi-precious stones (such as hematite, jasper, or carnelian), it was carved in reverse (intaglio) so that when pressed into soft clay or wax, it left a raised, positive impression. Signets were worn either as rings on the finger or suspended from a cord around the neck. </w:t>
      </w:r>
    </w:p>
    <w:p w14:paraId="30EF32AF" w14:textId="77777777" w:rsidR="00793CD8" w:rsidRDefault="00793CD8"/>
    <w:p w14:paraId="6B762C59" w14:textId="77777777" w:rsidR="00793CD8" w:rsidRDefault="00793CD8">
      <w:r>
        <w:t>Because a signet represented the owner’s legal signature, authority, and identity, it was guarded with utmost care. To press one’s signet into clay was to declare, "This is mine, I authorize this, and I guarantee its truth." The process of carving these stones required microscopic precision and master craftsmanship, as the artisan had to engrave intricate designs or names onto incredibly hard surfaces.</w:t>
      </w:r>
    </w:p>
    <w:p w14:paraId="4A4BB686" w14:textId="77777777" w:rsidR="00793CD8" w:rsidRDefault="00793CD8"/>
    <w:p w14:paraId="60A5202E" w14:textId="77777777" w:rsidR="00793CD8" w:rsidRPr="00793CD8" w:rsidRDefault="00793CD8">
      <w:pPr>
        <w:rPr>
          <w:b/>
        </w:rPr>
      </w:pPr>
      <w:r w:rsidRPr="00793CD8">
        <w:rPr>
          <w:b/>
        </w:rPr>
        <w:t xml:space="preserve"> 2. Meaning / Lexical Definition</w:t>
      </w:r>
    </w:p>
    <w:p w14:paraId="3822EA9D" w14:textId="77777777" w:rsidR="00793CD8" w:rsidRDefault="00793CD8">
      <w:r>
        <w:t xml:space="preserve">The masculine noun chotham means "seal," "signet," or "signet-ring." It is derived from the verbal root chatam, which means "to seal," "to close up," or "to secure." </w:t>
      </w:r>
    </w:p>
    <w:p w14:paraId="4EBCB271" w14:textId="77777777" w:rsidR="00793CD8" w:rsidRDefault="00793CD8"/>
    <w:p w14:paraId="514ADA9A" w14:textId="77777777" w:rsidR="00793CD8" w:rsidRDefault="00793CD8">
      <w:r>
        <w:t>Lexically, the term denotes:</w:t>
      </w:r>
    </w:p>
    <w:p w14:paraId="032F3CCA" w14:textId="77777777" w:rsidR="00793CD8" w:rsidRDefault="00793CD8">
      <w:r>
        <w:t>• The physical instrument used for stamping (the signet ring or cylinder seal).</w:t>
      </w:r>
    </w:p>
    <w:p w14:paraId="7F468EB8" w14:textId="77777777" w:rsidR="00793CD8" w:rsidRDefault="00793CD8">
      <w:r>
        <w:t>• The impression, mark, or signature left by the seal, representing the owner's legal authority and personal identity.</w:t>
      </w:r>
    </w:p>
    <w:p w14:paraId="77327396" w14:textId="77777777" w:rsidR="00793CD8" w:rsidRDefault="00793CD8">
      <w:r>
        <w:t>• An object of precious, irreplaceable value that is worn close to the owner's body.</w:t>
      </w:r>
    </w:p>
    <w:p w14:paraId="59856B35" w14:textId="77777777" w:rsidR="00793CD8" w:rsidRDefault="00793CD8"/>
    <w:p w14:paraId="2671CD0A" w14:textId="77777777" w:rsidR="00793CD8" w:rsidRPr="00793CD8" w:rsidRDefault="00793CD8">
      <w:pPr>
        <w:rPr>
          <w:b/>
        </w:rPr>
      </w:pPr>
      <w:r w:rsidRPr="00793CD8">
        <w:rPr>
          <w:b/>
        </w:rPr>
        <w:t xml:space="preserve"> 3. Usage and Word Pictures</w:t>
      </w:r>
    </w:p>
    <w:p w14:paraId="2B3F0957" w14:textId="77777777" w:rsidR="00793CD8" w:rsidRDefault="00793CD8">
      <w:r>
        <w:t>The Old Testament employs chotham both literally and metaphorically to convey deep truths about security, value, and identity:</w:t>
      </w:r>
    </w:p>
    <w:p w14:paraId="44996BAA" w14:textId="77777777" w:rsidR="00793CD8" w:rsidRDefault="00793CD8">
      <w:r>
        <w:t>• Literal Authority and Security: A king’s signet was used to seal official decrees, making them unalterable (1 Kings 21:8). To tamper with a royal seal was to invite immediate death.</w:t>
      </w:r>
    </w:p>
    <w:p w14:paraId="2E17FF73" w14:textId="77777777" w:rsidR="00793CD8" w:rsidRDefault="00793CD8">
      <w:r>
        <w:t>• Intimate Affection and Possession: In Song of Solomon 8:6, the beloved cries out, "Set me as a seal (chotham) upon your heart." This is a plea for permanent, exclusive possession, asking to be worn as the most precious treasure close to the lover's chest.</w:t>
      </w:r>
    </w:p>
    <w:p w14:paraId="6C3E4B0F" w14:textId="77777777" w:rsidR="00793CD8" w:rsidRDefault="00793CD8">
      <w:r>
        <w:t>• Divine Selection and Value: In Haggai 2:23, Yahweh promises to make Zerubbabel "like a signet ring," signaling that Zerubbabel is chosen, highly prized, and invested with the direct, delegated authority of God Himself.</w:t>
      </w:r>
    </w:p>
    <w:p w14:paraId="428C5082" w14:textId="77777777" w:rsidR="00793CD8" w:rsidRDefault="00793CD8">
      <w:r>
        <w:t>• Defined Beauty: In Job 38:14, the dawn light illuminating the earth is described as taking shape "like clay under a seal." Just as a flat lump of clay receives beautiful, sharp, and defined features from the signet, the morning light brings the earth's features into beautiful, sharp relief.</w:t>
      </w:r>
    </w:p>
    <w:p w14:paraId="4BFCF3F3" w14:textId="77777777" w:rsidR="00793CD8" w:rsidRDefault="00793CD8"/>
    <w:p w14:paraId="0005A71D" w14:textId="77777777" w:rsidR="00793CD8" w:rsidRPr="00793CD8" w:rsidRDefault="00793CD8">
      <w:pPr>
        <w:rPr>
          <w:b/>
        </w:rPr>
      </w:pPr>
      <w:r w:rsidRPr="00793CD8">
        <w:rPr>
          <w:b/>
        </w:rPr>
        <w:t xml:space="preserve"> 4. Theological Implications</w:t>
      </w:r>
    </w:p>
    <w:p w14:paraId="3F1B5E49" w14:textId="77777777" w:rsidR="00793CD8" w:rsidRDefault="00793CD8">
      <w:r>
        <w:t>The theological weight of chotham centers on three main concepts:</w:t>
      </w:r>
    </w:p>
    <w:p w14:paraId="0FB651BB" w14:textId="77777777" w:rsidR="00793CD8" w:rsidRDefault="00793CD8">
      <w:r>
        <w:t>• Ownership: What is sealed belongs to the owner of the seal. By using the language of signet engraving for the tribes of Israel, God declares that His covenant people belong exclusively to Him.</w:t>
      </w:r>
    </w:p>
    <w:p w14:paraId="6489ADB8" w14:textId="77777777" w:rsidR="00793CD8" w:rsidRDefault="00793CD8">
      <w:r>
        <w:t>• Security: A seal protects. Once a document or container was sealed by a signet, it was secure from tampering. God’s people are secured under His sovereign protection.</w:t>
      </w:r>
    </w:p>
    <w:p w14:paraId="388D9CA4" w14:textId="77777777" w:rsidR="00793CD8" w:rsidRDefault="00793CD8">
      <w:r>
        <w:t>• Unchanging Authority: A signet represents an irrevocable decree. God's covenant with the twelve tribes is not a temporary arrangement; it is engraved with the permanence of a royal signet.</w:t>
      </w:r>
    </w:p>
    <w:p w14:paraId="5DC8E955" w14:textId="77777777" w:rsidR="00793CD8" w:rsidRDefault="00793CD8"/>
    <w:p w14:paraId="12445C6D" w14:textId="77777777" w:rsidR="00793CD8" w:rsidRPr="00793CD8" w:rsidRDefault="00793CD8">
      <w:pPr>
        <w:rPr>
          <w:b/>
        </w:rPr>
      </w:pPr>
      <w:r w:rsidRPr="00793CD8">
        <w:rPr>
          <w:b/>
        </w:rPr>
        <w:t xml:space="preserve"> 5. Contextual Nuance in the Passage</w:t>
      </w:r>
    </w:p>
    <w:p w14:paraId="54E5B47E" w14:textId="77777777" w:rsidR="00793CD8" w:rsidRDefault="00793CD8">
      <w:r>
        <w:t>In Exodus 39:14, the setting is the meticulous construction of the garments for Aaron, the High Priest, specifically the breastplate of judgment. The text notes that each of the twelve precious stones on the breastplate was engraved "like a signet" (pittuches chotham—"engravings of a signet") with the name of one of the twelve tribes of Israel.</w:t>
      </w:r>
    </w:p>
    <w:p w14:paraId="35949CBE" w14:textId="77777777" w:rsidR="00793CD8" w:rsidRDefault="00793CD8"/>
    <w:p w14:paraId="4757000B" w14:textId="77777777" w:rsidR="00793CD8" w:rsidRDefault="00793CD8">
      <w:r>
        <w:t>This details two crucial realities:</w:t>
      </w:r>
    </w:p>
    <w:p w14:paraId="2FAAAD7E" w14:textId="77777777" w:rsidR="00793CD8" w:rsidRDefault="00793CD8">
      <w:r>
        <w:t>• Exquisite Quality: The work was not crude or rushed. It was executed with the finest professional artistry of the day. God desires that the representation of His people be beautiful and flawless.</w:t>
      </w:r>
    </w:p>
    <w:p w14:paraId="224E38F1" w14:textId="77777777" w:rsidR="00793CD8" w:rsidRDefault="00793CD8">
      <w:r>
        <w:t>• Priestly Representation: As Aaron entered the Holy Place, he bore these engraved stones over his heart (Exodus 28:29). This teaches that the High Priest carries the names of God's people into the presence of God. Because they are engraved like a signet, their names cannot be rubbed off, faded, or forgotten. They are permanently etched into the precious jewels that rest upon the heart of the mediator.</w:t>
      </w:r>
    </w:p>
    <w:p w14:paraId="329A3751" w14:textId="77777777" w:rsidR="00793CD8" w:rsidRDefault="00793CD8"/>
    <w:p w14:paraId="48045364" w14:textId="77777777" w:rsidR="00793CD8" w:rsidRPr="00793CD8" w:rsidRDefault="00793CD8">
      <w:pPr>
        <w:rPr>
          <w:b/>
        </w:rPr>
      </w:pPr>
      <w:r w:rsidRPr="00793CD8">
        <w:rPr>
          <w:b/>
        </w:rPr>
        <w:t xml:space="preserve"> 6. Key Uses in Other Verses (NKJV)</w:t>
      </w:r>
    </w:p>
    <w:p w14:paraId="5937C823" w14:textId="77777777" w:rsidR="00793CD8" w:rsidRDefault="00793CD8">
      <w:r>
        <w:t>• Genesis 38:18 - "Then he said, 'What pledge shall I give you?' So she said, 'Your signet and your cord, and your staff that is in your hand.'"</w:t>
      </w:r>
    </w:p>
    <w:p w14:paraId="34D800D5" w14:textId="77777777" w:rsidR="00793CD8" w:rsidRDefault="00793CD8">
      <w:r>
        <w:t>• Exodus 28:11 - "With the work of an engraver in stone, like the engravings of a signet, you shall engrave the two stones with the names of the sons of Israel."</w:t>
      </w:r>
    </w:p>
    <w:p w14:paraId="14710F8E" w14:textId="77777777" w:rsidR="00793CD8" w:rsidRDefault="00793CD8">
      <w:r>
        <w:t>• Job 38:14 - "It takes on form like clay under a seal, and stands out like a garment."</w:t>
      </w:r>
    </w:p>
    <w:p w14:paraId="37F42850" w14:textId="77777777" w:rsidR="00793CD8" w:rsidRDefault="00793CD8">
      <w:r>
        <w:t>• Song of Solomon 8:6 - "Set me as a seal upon your heart, as a seal upon your arm; for love is as strong as death..."</w:t>
      </w:r>
    </w:p>
    <w:p w14:paraId="0BE64086" w14:textId="77777777" w:rsidR="00793CD8" w:rsidRDefault="00793CD8">
      <w:r>
        <w:t>• Haggai 2:23 - "'In that day,' says the Lord of hosts, 'I will take you, Zerubbabel My servant, the son of Shealtiel,' says the Lord, 'and will make you like a signet ring; for I have chosen you,' says the Lord of hosts."</w:t>
      </w:r>
    </w:p>
    <w:p w14:paraId="6996CDFC" w14:textId="77777777" w:rsidR="00793CD8" w:rsidRDefault="00793CD8"/>
    <w:p w14:paraId="326F6467" w14:textId="77777777" w:rsidR="00793CD8" w:rsidRPr="00793CD8" w:rsidRDefault="00793CD8">
      <w:pPr>
        <w:rPr>
          <w:b/>
        </w:rPr>
      </w:pPr>
      <w:r w:rsidRPr="00793CD8">
        <w:rPr>
          <w:b/>
        </w:rPr>
        <w:t xml:space="preserve"> 7. Other Relevant Insights</w:t>
      </w:r>
    </w:p>
    <w:p w14:paraId="590C6D7B" w14:textId="77777777" w:rsidR="00793CD8" w:rsidRDefault="00793CD8">
      <w:r>
        <w:t>The technical execution of engraving stones "like a signet" required supernatural assistance. Gemstones like sapphire, emerald, and ruby are extremely hard. The artisans of Israel, newly freed from Egyptian slavery, were given divine wisdom and skill through Bezalel and Aholiab (Exodus 35:30-35) to accomplish this advanced lapidary work.</w:t>
      </w:r>
    </w:p>
    <w:p w14:paraId="080079F9" w14:textId="77777777" w:rsidR="00793CD8" w:rsidRDefault="00793CD8"/>
    <w:p w14:paraId="2F42C81F" w14:textId="77777777" w:rsidR="00793CD8" w:rsidRDefault="00793CD8">
      <w:r>
        <w:t>This Old Testament concept of the signet serves as a beautiful precursor to the New Testament reality of the believer’s security. In the ancient world, the signet established ownership and authenticity. In the New Covenant, believers are "sealed with the Holy Spirit of promise" (Ephesians 1:13). The Holy Spirit is God's personal chotham on the believer's life, marking them out as His highly valued, permanently secured, and authenticated possession. Just as the names of the tribes were permanently etched into the stones on Aaron's breastplate, the believer is eternally secured and kept close to the heart of our great High Priest, Jesus Christ.</w:t>
      </w:r>
    </w:p>
    <w:p w14:paraId="29432ECB" w14:textId="77777777" w:rsidR="00793CD8" w:rsidRDefault="00793CD8"/>
    <w:p w14:paraId="34059B3D" w14:textId="77777777" w:rsidR="00793CD8" w:rsidRPr="00793CD8" w:rsidRDefault="00793CD8">
      <w:pPr>
        <w:rPr>
          <w:b/>
        </w:rPr>
      </w:pPr>
      <w:r w:rsidRPr="00793CD8">
        <w:rPr>
          <w:b/>
        </w:rPr>
        <w:t xml:space="preserve"> 8. References</w:t>
      </w:r>
    </w:p>
    <w:p w14:paraId="26906AA6" w14:textId="77777777" w:rsidR="00793CD8" w:rsidRDefault="00793CD8">
      <w:r>
        <w:t>• Brown, Driver, Briggs. Hebrew and English Lexicon of the Old Testament.</w:t>
      </w:r>
    </w:p>
    <w:p w14:paraId="0C1F5398" w14:textId="77777777" w:rsidR="00793CD8" w:rsidRDefault="00793CD8">
      <w:r>
        <w:t>• Harris, Archer, Waltke. Theological Wordbook of the Old Testament.</w:t>
      </w:r>
    </w:p>
    <w:p w14:paraId="4B3CEFE6" w14:textId="77777777" w:rsidR="00793CD8" w:rsidRDefault="00793CD8">
      <w:r>
        <w:t>• Koehler, Baumgartner, Stamm. The Hebrew and Aramaic Lexicon of the Old Testament.</w:t>
      </w:r>
    </w:p>
    <w:p w14:paraId="6201A3D6" w14:textId="77777777" w:rsidR="00793CD8" w:rsidRDefault="00793CD8">
      <w:r>
        <w:t>• Renn, Stephen D. Expository Dictionary of Bible Words.</w:t>
      </w:r>
    </w:p>
    <w:p w14:paraId="75B44530" w14:textId="6C49B08A" w:rsidR="004C5552" w:rsidRDefault="00793CD8">
      <w:r>
        <w:t>• Vine, W. 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C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CD8"/>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06DCD"/>
  <w15:chartTrackingRefBased/>
  <w15:docId w15:val="{02290117-DCC6-4CC4-A52D-19BF6D5E5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3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3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CD8"/>
    <w:rPr>
      <w:rFonts w:eastAsiaTheme="majorEastAsia" w:cstheme="majorBidi"/>
      <w:color w:val="272727" w:themeColor="text1" w:themeTint="D8"/>
    </w:rPr>
  </w:style>
  <w:style w:type="paragraph" w:styleId="Title">
    <w:name w:val="Title"/>
    <w:basedOn w:val="Normal"/>
    <w:next w:val="Normal"/>
    <w:link w:val="TitleChar"/>
    <w:uiPriority w:val="10"/>
    <w:qFormat/>
    <w:rsid w:val="00793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CD8"/>
    <w:pPr>
      <w:spacing w:before="160"/>
      <w:jc w:val="center"/>
    </w:pPr>
    <w:rPr>
      <w:i/>
      <w:iCs/>
      <w:color w:val="404040" w:themeColor="text1" w:themeTint="BF"/>
    </w:rPr>
  </w:style>
  <w:style w:type="character" w:customStyle="1" w:styleId="QuoteChar">
    <w:name w:val="Quote Char"/>
    <w:basedOn w:val="DefaultParagraphFont"/>
    <w:link w:val="Quote"/>
    <w:uiPriority w:val="29"/>
    <w:rsid w:val="00793CD8"/>
    <w:rPr>
      <w:i/>
      <w:iCs/>
      <w:color w:val="404040" w:themeColor="text1" w:themeTint="BF"/>
    </w:rPr>
  </w:style>
  <w:style w:type="paragraph" w:styleId="ListParagraph">
    <w:name w:val="List Paragraph"/>
    <w:basedOn w:val="Normal"/>
    <w:uiPriority w:val="34"/>
    <w:qFormat/>
    <w:rsid w:val="00793CD8"/>
    <w:pPr>
      <w:ind w:left="720"/>
      <w:contextualSpacing/>
    </w:pPr>
  </w:style>
  <w:style w:type="character" w:styleId="IntenseEmphasis">
    <w:name w:val="Intense Emphasis"/>
    <w:basedOn w:val="DefaultParagraphFont"/>
    <w:uiPriority w:val="21"/>
    <w:qFormat/>
    <w:rsid w:val="00793CD8"/>
    <w:rPr>
      <w:i/>
      <w:iCs/>
      <w:color w:val="2E74B5" w:themeColor="accent1" w:themeShade="BF"/>
    </w:rPr>
  </w:style>
  <w:style w:type="paragraph" w:styleId="IntenseQuote">
    <w:name w:val="Intense Quote"/>
    <w:basedOn w:val="Normal"/>
    <w:next w:val="Normal"/>
    <w:link w:val="IntenseQuoteChar"/>
    <w:uiPriority w:val="30"/>
    <w:qFormat/>
    <w:rsid w:val="00793C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3CD8"/>
    <w:rPr>
      <w:i/>
      <w:iCs/>
      <w:color w:val="2E74B5" w:themeColor="accent1" w:themeShade="BF"/>
    </w:rPr>
  </w:style>
  <w:style w:type="character" w:styleId="IntenseReference">
    <w:name w:val="Intense Reference"/>
    <w:basedOn w:val="DefaultParagraphFont"/>
    <w:uiPriority w:val="32"/>
    <w:qFormat/>
    <w:rsid w:val="00793C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1038</Words>
  <Characters>5917</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2026-08-14T11:30:00Z</dcterms:modified>
</cp:coreProperties>
</file>