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7441" w14:textId="77777777" w:rsidR="005D6CEA" w:rsidRPr="005D6CEA" w:rsidRDefault="005D6CEA">
      <w:pPr>
        <w:rPr>
          <w:b/>
        </w:rPr>
      </w:pPr>
      <w:r w:rsidRPr="005D6CEA">
        <w:rPr>
          <w:b/>
        </w:rPr>
        <w:t>ROBE - ( me'il , Strong's H4598 )</w:t>
      </w:r>
    </w:p>
    <w:p w14:paraId="384A0F28" w14:textId="77777777" w:rsidR="005D6CEA" w:rsidRDefault="005D6CEA">
      <w:r w:rsidRPr="005D6CEA">
        <w:rPr>
          <w:b/>
        </w:rPr>
        <w:t>Summary:</w:t>
      </w:r>
    </w:p>
    <w:p w14:paraId="298DE47D" w14:textId="77777777" w:rsidR="005D6CEA" w:rsidRDefault="005D6CEA">
      <w:r>
        <w:t>The Hebrew word me'il refers to an outer garment, cloak, or robe worn over other clothing by individuals of high status, royalty, or the priesthood. In Exodus 39:22, it designates the "robe of the ephod," a seamless, solid blue garment worn by the High Priest beneath the ephod. This robe, adorned with golden bells and pomegranates on its hem, represents dignity, holiness, and the functional beauty required to enter the presence of Yahweh.</w:t>
      </w:r>
    </w:p>
    <w:p w14:paraId="2366AE0E" w14:textId="77777777" w:rsidR="005D6CEA" w:rsidRDefault="005D6CEA"/>
    <w:p w14:paraId="0E6BF9A7" w14:textId="77777777" w:rsidR="005D6CEA" w:rsidRDefault="005D6CEA">
      <w:r w:rsidRPr="005D6CEA">
        <w:rPr>
          <w:b/>
        </w:rPr>
        <w:t>Full Study:</w:t>
      </w:r>
    </w:p>
    <w:p w14:paraId="60692259" w14:textId="77777777" w:rsidR="005D6CEA" w:rsidRDefault="005D6CEA"/>
    <w:p w14:paraId="03610FE1" w14:textId="77777777" w:rsidR="005D6CEA" w:rsidRPr="005D6CEA" w:rsidRDefault="005D6CEA">
      <w:pPr>
        <w:rPr>
          <w:b/>
        </w:rPr>
      </w:pPr>
      <w:r w:rsidRPr="005D6CEA">
        <w:rPr>
          <w:b/>
        </w:rPr>
        <w:t xml:space="preserve"> 1. Word Picture / Background</w:t>
      </w:r>
    </w:p>
    <w:p w14:paraId="36171133" w14:textId="77777777" w:rsidR="005D6CEA" w:rsidRDefault="005D6CEA">
      <w:r>
        <w:t xml:space="preserve">The noun me'il is derived from an obscure root, likely related to covering, wrapping, or draping. Historically, the me'il was not a garment for the common laborer, but an upper robe worn by those of noble birth, royal status, or official religious standing. It was a sleeveless mantle or tunic worn over the inner shirt (ketonet). In Israelite culture, this garment immediately communicated the dignity and office of the wearer. When Samuel's mother made him a "small robe" (me'il) each year, she was preparing him for his dignified service in the tabernacle. When King Saul's robe was cut by David, it was a physical symbol of his royal authority being severed. </w:t>
      </w:r>
    </w:p>
    <w:p w14:paraId="2C03BA26" w14:textId="77777777" w:rsidR="005D6CEA" w:rsidRDefault="005D6CEA"/>
    <w:p w14:paraId="43A9B84F" w14:textId="77777777" w:rsidR="005D6CEA" w:rsidRPr="005D6CEA" w:rsidRDefault="005D6CEA">
      <w:pPr>
        <w:rPr>
          <w:b/>
        </w:rPr>
      </w:pPr>
      <w:r w:rsidRPr="005D6CEA">
        <w:rPr>
          <w:b/>
        </w:rPr>
        <w:t xml:space="preserve"> 2. Meaning / Lexical Definition</w:t>
      </w:r>
    </w:p>
    <w:p w14:paraId="42777095" w14:textId="77777777" w:rsidR="005D6CEA" w:rsidRDefault="005D6CEA">
      <w:r>
        <w:t>A me'il is defined as a robe, cloak, mantle, or sleeveless outer garment. In the context of the sanctuary, it refers specifically to the "robe of the ephod" (me'il ha'epod). This garment was worn by the High Priest directly underneath the colorful, embroidered ephod. It was made of one continuous piece of woven fabric, dyed entirely of blue (tekelet), which was a highly prized and expensive dye derived from marine mollusks in the ancient world.</w:t>
      </w:r>
    </w:p>
    <w:p w14:paraId="1B6F182B" w14:textId="77777777" w:rsidR="005D6CEA" w:rsidRDefault="005D6CEA"/>
    <w:p w14:paraId="400A5307" w14:textId="77777777" w:rsidR="005D6CEA" w:rsidRPr="005D6CEA" w:rsidRDefault="005D6CEA">
      <w:pPr>
        <w:rPr>
          <w:b/>
        </w:rPr>
      </w:pPr>
      <w:r w:rsidRPr="005D6CEA">
        <w:rPr>
          <w:b/>
        </w:rPr>
        <w:t xml:space="preserve"> 3. Usage and Word Pictures</w:t>
      </w:r>
    </w:p>
    <w:p w14:paraId="1AA79E4C" w14:textId="77777777" w:rsidR="005D6CEA" w:rsidRDefault="005D6CEA">
      <w:r>
        <w:t>The word me'il is used 30 times in the Hebrew Bible. It serves as a powerful word picture for several concepts:</w:t>
      </w:r>
    </w:p>
    <w:p w14:paraId="198EF7B9" w14:textId="77777777" w:rsidR="005D6CEA" w:rsidRDefault="005D6CEA">
      <w:r>
        <w:t>• Royal Dignity: Worn by Saul (1 Sam 24:4), David (1 Chron 15:27), and the king's daughters (2 Sam 13:18).</w:t>
      </w:r>
    </w:p>
    <w:p w14:paraId="5F7096A2" w14:textId="77777777" w:rsidR="005D6CEA" w:rsidRDefault="005D6CEA">
      <w:r>
        <w:t>• Prophetic Office: Worn by Samuel (1 Sam 15:27; 28:14).</w:t>
      </w:r>
    </w:p>
    <w:p w14:paraId="5A4B9789" w14:textId="77777777" w:rsidR="005D6CEA" w:rsidRDefault="005D6CEA">
      <w:r>
        <w:t>• Grief and Mourning: Tearing the me'il was an expression of deep distress, repentance, or shock, as seen when Job heard of his children's deaths (Job 1:20) or when Ezra grieved the people's unfaithfulness (Ezra 9:3).</w:t>
      </w:r>
    </w:p>
    <w:p w14:paraId="0F002317" w14:textId="77777777" w:rsidR="005D6CEA" w:rsidRDefault="005D6CEA">
      <w:r>
        <w:t>• Spiritual Clothing: It is used metaphorically of God's character and the spiritual state of believers. Isaiah rejoices that God has covered him with the "robe of righteousness" (Isa 61:10), and Job describes his own commitment to justice as being like a me'il (Job 29:14).</w:t>
      </w:r>
    </w:p>
    <w:p w14:paraId="52B451F9" w14:textId="77777777" w:rsidR="005D6CEA" w:rsidRDefault="005D6CEA"/>
    <w:p w14:paraId="6F3B55C4" w14:textId="77777777" w:rsidR="005D6CEA" w:rsidRPr="005D6CEA" w:rsidRDefault="005D6CEA">
      <w:pPr>
        <w:rPr>
          <w:b/>
        </w:rPr>
      </w:pPr>
      <w:r w:rsidRPr="005D6CEA">
        <w:rPr>
          <w:b/>
        </w:rPr>
        <w:t xml:space="preserve"> 4. Theological Implications</w:t>
      </w:r>
    </w:p>
    <w:p w14:paraId="6C0A9E21" w14:textId="77777777" w:rsidR="005D6CEA" w:rsidRDefault="005D6CEA">
      <w:r>
        <w:t>The High Priest's me'il carries profound theological weight:</w:t>
      </w:r>
    </w:p>
    <w:p w14:paraId="23930ED0" w14:textId="77777777" w:rsidR="005D6CEA" w:rsidRDefault="005D6CEA">
      <w:r>
        <w:t>• Heavenly Representation: The color blue represents the heavens, symbolizing that the priest's ministry originates from God and serves to bridge the gap between heaven and earth.</w:t>
      </w:r>
    </w:p>
    <w:p w14:paraId="7AAA44C2" w14:textId="77777777" w:rsidR="005D6CEA" w:rsidRDefault="005D6CEA">
      <w:r>
        <w:t>• Integrity and Wholeness: The robe was woven without seams, with a reinforced opening for the head so that "it should not tear" (Ex 39:23). A torn garment signified brokenness, failure, or a disqualified priesthood (Lev 21:10). The seamless nature of the me'il foreshadows the perfect, untorn high priesthood of Jesus Christ, whose tunic was also woven in one piece without seam (John 19:23).</w:t>
      </w:r>
    </w:p>
    <w:p w14:paraId="0FDECF71" w14:textId="77777777" w:rsidR="005D6CEA" w:rsidRDefault="005D6CEA">
      <w:r>
        <w:t>• Life and Testimony: The hem of the robe was adorned with golden bells and pomegranates. The bells produced a sound as the priest ministered in the Holy Place, testifying that he was alive and performing his duties faithfully on behalf of the nation. The pomegranates represented the fruitfulness and spiritual life that flow from dwelling in God's presence.</w:t>
      </w:r>
    </w:p>
    <w:p w14:paraId="43FBC7F4" w14:textId="77777777" w:rsidR="005D6CEA" w:rsidRDefault="005D6CEA"/>
    <w:p w14:paraId="0B411A31" w14:textId="77777777" w:rsidR="005D6CEA" w:rsidRPr="005D6CEA" w:rsidRDefault="005D6CEA">
      <w:pPr>
        <w:rPr>
          <w:b/>
        </w:rPr>
      </w:pPr>
      <w:r w:rsidRPr="005D6CEA">
        <w:rPr>
          <w:b/>
        </w:rPr>
        <w:t xml:space="preserve"> 5. Contextual Nuance in the Passage</w:t>
      </w:r>
    </w:p>
    <w:p w14:paraId="4691939A" w14:textId="77777777" w:rsidR="005D6CEA" w:rsidRDefault="005D6CEA">
      <w:r>
        <w:t>In Exodus 39:22, the text describes the fulfillment of God's instructions to construct the tabernacle garments. The phrase "robe of the ephod of woven work, all of blue" emphasizes the meticulous care taken by the craftsmen. The phrase "woven work" (ma'aseh oreg) indicates the highest professional standard of textile production. In the immediate context of Exodus 39, the repeating refrain "as the Lord had commanded Moses" highlights that every stitch, color choice, and structural detail of the me'il was executed in strict obedience to the divine pattern, showing that access to God must be approached entirely on His terms.</w:t>
      </w:r>
    </w:p>
    <w:p w14:paraId="5B255598" w14:textId="77777777" w:rsidR="005D6CEA" w:rsidRDefault="005D6CEA"/>
    <w:p w14:paraId="5038BA1B" w14:textId="77777777" w:rsidR="005D6CEA" w:rsidRPr="005D6CEA" w:rsidRDefault="005D6CEA">
      <w:pPr>
        <w:rPr>
          <w:b/>
        </w:rPr>
      </w:pPr>
      <w:r w:rsidRPr="005D6CEA">
        <w:rPr>
          <w:b/>
        </w:rPr>
        <w:t xml:space="preserve"> 6. Key Uses in Other Verses (NKJV)</w:t>
      </w:r>
    </w:p>
    <w:p w14:paraId="11B25ECC" w14:textId="77777777" w:rsidR="005D6CEA" w:rsidRDefault="005D6CEA">
      <w:r>
        <w:t>• 1 Samuel 2:19 - "Moreover his mother used to make him a small robe, and bring it to him year by year when she came up with her husband to offer the yearly sacrifice."</w:t>
      </w:r>
    </w:p>
    <w:p w14:paraId="00777B80" w14:textId="77777777" w:rsidR="005D6CEA" w:rsidRDefault="005D6CEA">
      <w:r>
        <w:t>• 1 Samuel 24:4 - "Then the men of David said to him, 'This is the day of which the Lord said to you, "Behold, I will deliver your enemy into your hand, that you may do to him as it seems good to you."' And David arose and secretly cut off a corner of Saul’s robe."</w:t>
      </w:r>
    </w:p>
    <w:p w14:paraId="07E2EE7C" w14:textId="77777777" w:rsidR="005D6CEA" w:rsidRDefault="005D6CEA">
      <w:r>
        <w:t>• Job 29:14 - "I put on righteousness, and it clothed me; My justice was like a robe and a turban."</w:t>
      </w:r>
    </w:p>
    <w:p w14:paraId="416F9DF7" w14:textId="77777777" w:rsidR="005D6CEA" w:rsidRDefault="005D6CEA">
      <w:r>
        <w:t>• Isaiah 61:10 - "I will greatly rejoice in the Lord, My soul shall be joyful in my God; For He has clothed me with the garments of salvation, He has covered me with the robe of righteousness..."</w:t>
      </w:r>
    </w:p>
    <w:p w14:paraId="4CF56815" w14:textId="77777777" w:rsidR="005D6CEA" w:rsidRDefault="005D6CEA"/>
    <w:p w14:paraId="02E5D0C5" w14:textId="77777777" w:rsidR="005D6CEA" w:rsidRPr="005D6CEA" w:rsidRDefault="005D6CEA">
      <w:pPr>
        <w:rPr>
          <w:b/>
        </w:rPr>
      </w:pPr>
      <w:r w:rsidRPr="005D6CEA">
        <w:rPr>
          <w:b/>
        </w:rPr>
        <w:t xml:space="preserve"> 7. Other Relevant Insights</w:t>
      </w:r>
    </w:p>
    <w:p w14:paraId="216C5FF9" w14:textId="77777777" w:rsidR="005D6CEA" w:rsidRDefault="005D6CEA">
      <w:r>
        <w:t>The reinforcement around the collar of the me'il (Exodus 39:23) is likened to the collar of a coat of mail (armor). This comparison is a striking word picture. The High Priest's spiritual garments were designed to be durable, protective, and resilient, much like a soldier's armor. It stood up to the heavy demands of sacrificial ministry while preserving the priest's ritual purity and symbolic holiness.</w:t>
      </w:r>
    </w:p>
    <w:p w14:paraId="0A3DEE0B" w14:textId="77777777" w:rsidR="005D6CEA" w:rsidRDefault="005D6CEA"/>
    <w:p w14:paraId="65938A1E" w14:textId="77777777" w:rsidR="005D6CEA" w:rsidRPr="005D6CEA" w:rsidRDefault="005D6CEA">
      <w:pPr>
        <w:rPr>
          <w:b/>
        </w:rPr>
      </w:pPr>
      <w:r w:rsidRPr="005D6CEA">
        <w:rPr>
          <w:b/>
        </w:rPr>
        <w:t xml:space="preserve"> 8. References</w:t>
      </w:r>
    </w:p>
    <w:p w14:paraId="2C5B5B7E" w14:textId="77777777" w:rsidR="005D6CEA" w:rsidRDefault="005D6CEA">
      <w:r>
        <w:t>• Brown-Driver-Briggs Hebrew and English Lexicon</w:t>
      </w:r>
    </w:p>
    <w:p w14:paraId="513AD58D" w14:textId="77777777" w:rsidR="005D6CEA" w:rsidRDefault="005D6CEA">
      <w:r>
        <w:t>• Theological Wordbook of the Old Testament</w:t>
      </w:r>
    </w:p>
    <w:p w14:paraId="22554C69" w14:textId="77777777" w:rsidR="005D6CEA" w:rsidRDefault="005D6CEA">
      <w:r>
        <w:t>• Hebrew and Aramaic Lexicon of the Old Testament (HALOT)</w:t>
      </w:r>
    </w:p>
    <w:p w14:paraId="5154E9EC" w14:textId="77777777" w:rsidR="005D6CEA" w:rsidRDefault="005D6CEA">
      <w:r>
        <w:t>• Vine's Expository Dictionary of Biblical Words</w:t>
      </w:r>
    </w:p>
    <w:p w14:paraId="2BBC2EE2" w14:textId="064FE747" w:rsidR="004C5552" w:rsidRDefault="005D6CEA">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6CEA"/>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283D"/>
  <w15:chartTrackingRefBased/>
  <w15:docId w15:val="{86CCE2FC-95CA-4F29-9BA0-8B98F7BC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6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6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EA"/>
    <w:rPr>
      <w:rFonts w:eastAsiaTheme="majorEastAsia" w:cstheme="majorBidi"/>
      <w:color w:val="272727" w:themeColor="text1" w:themeTint="D8"/>
    </w:rPr>
  </w:style>
  <w:style w:type="paragraph" w:styleId="Title">
    <w:name w:val="Title"/>
    <w:basedOn w:val="Normal"/>
    <w:next w:val="Normal"/>
    <w:link w:val="TitleChar"/>
    <w:uiPriority w:val="10"/>
    <w:qFormat/>
    <w:rsid w:val="005D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EA"/>
    <w:pPr>
      <w:spacing w:before="160"/>
      <w:jc w:val="center"/>
    </w:pPr>
    <w:rPr>
      <w:i/>
      <w:iCs/>
      <w:color w:val="404040" w:themeColor="text1" w:themeTint="BF"/>
    </w:rPr>
  </w:style>
  <w:style w:type="character" w:customStyle="1" w:styleId="QuoteChar">
    <w:name w:val="Quote Char"/>
    <w:basedOn w:val="DefaultParagraphFont"/>
    <w:link w:val="Quote"/>
    <w:uiPriority w:val="29"/>
    <w:rsid w:val="005D6CEA"/>
    <w:rPr>
      <w:i/>
      <w:iCs/>
      <w:color w:val="404040" w:themeColor="text1" w:themeTint="BF"/>
    </w:rPr>
  </w:style>
  <w:style w:type="paragraph" w:styleId="ListParagraph">
    <w:name w:val="List Paragraph"/>
    <w:basedOn w:val="Normal"/>
    <w:uiPriority w:val="34"/>
    <w:qFormat/>
    <w:rsid w:val="005D6CEA"/>
    <w:pPr>
      <w:ind w:left="720"/>
      <w:contextualSpacing/>
    </w:pPr>
  </w:style>
  <w:style w:type="character" w:styleId="IntenseEmphasis">
    <w:name w:val="Intense Emphasis"/>
    <w:basedOn w:val="DefaultParagraphFont"/>
    <w:uiPriority w:val="21"/>
    <w:qFormat/>
    <w:rsid w:val="005D6CEA"/>
    <w:rPr>
      <w:i/>
      <w:iCs/>
      <w:color w:val="2E74B5" w:themeColor="accent1" w:themeShade="BF"/>
    </w:rPr>
  </w:style>
  <w:style w:type="paragraph" w:styleId="IntenseQuote">
    <w:name w:val="Intense Quote"/>
    <w:basedOn w:val="Normal"/>
    <w:next w:val="Normal"/>
    <w:link w:val="IntenseQuoteChar"/>
    <w:uiPriority w:val="30"/>
    <w:qFormat/>
    <w:rsid w:val="005D6C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6CEA"/>
    <w:rPr>
      <w:i/>
      <w:iCs/>
      <w:color w:val="2E74B5" w:themeColor="accent1" w:themeShade="BF"/>
    </w:rPr>
  </w:style>
  <w:style w:type="character" w:styleId="IntenseReference">
    <w:name w:val="Intense Reference"/>
    <w:basedOn w:val="DefaultParagraphFont"/>
    <w:uiPriority w:val="32"/>
    <w:qFormat/>
    <w:rsid w:val="005D6C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