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BA44" w14:textId="77777777" w:rsidR="00667C46" w:rsidRPr="00667C46" w:rsidRDefault="00667C46">
      <w:pPr>
        <w:rPr>
          <w:b/>
        </w:rPr>
      </w:pPr>
      <w:r w:rsidRPr="00667C46">
        <w:rPr>
          <w:b/>
        </w:rPr>
        <w:t>TURBAN - ( misnepet , Strong's H4701 )</w:t>
      </w:r>
    </w:p>
    <w:p w14:paraId="2A5C8807" w14:textId="77777777" w:rsidR="00667C46" w:rsidRDefault="00667C46">
      <w:r w:rsidRPr="00667C46">
        <w:rPr>
          <w:b/>
        </w:rPr>
        <w:t>Summary:</w:t>
      </w:r>
    </w:p>
    <w:p w14:paraId="5C9ACA80" w14:textId="77777777" w:rsidR="00667C46" w:rsidRDefault="00667C46">
      <w:r>
        <w:t>The Hebrew word misnepet refers to the official linen turban worn exclusively by the High Priest of Israel (and once metaphorically of a royal ruler). Derived from a root meaning "to wind or wrap," it signifies the meticulous consecration and high dignity of the priestly office. Placed upon the High Priest's head as a crown of holiness, it served as the base for the golden plate inscribed with "Holiness to the LORD," symbolizing the purity and mediation necessary to approach the presence of God.</w:t>
      </w:r>
    </w:p>
    <w:p w14:paraId="6932C1CD" w14:textId="77777777" w:rsidR="00667C46" w:rsidRDefault="00667C46"/>
    <w:p w14:paraId="063C5035" w14:textId="77777777" w:rsidR="00667C46" w:rsidRDefault="00667C46">
      <w:r w:rsidRPr="00667C46">
        <w:rPr>
          <w:b/>
        </w:rPr>
        <w:t>Full Study:</w:t>
      </w:r>
    </w:p>
    <w:p w14:paraId="1D8825D3" w14:textId="77777777" w:rsidR="00667C46" w:rsidRDefault="00667C46"/>
    <w:p w14:paraId="5F481B3B" w14:textId="77777777" w:rsidR="00667C46" w:rsidRPr="00667C46" w:rsidRDefault="00667C46">
      <w:pPr>
        <w:rPr>
          <w:b/>
        </w:rPr>
      </w:pPr>
      <w:r w:rsidRPr="00667C46">
        <w:rPr>
          <w:b/>
        </w:rPr>
        <w:t>1. Word Picture / Background</w:t>
      </w:r>
    </w:p>
    <w:p w14:paraId="379238B1" w14:textId="77777777" w:rsidR="00667C46" w:rsidRDefault="00667C46">
      <w:r>
        <w:t>• Misnepet derives from the primitive Hebrew verb sanap, which means "to wind, wrap, roll up, or gyrate." The noun literally means "that which is wound around" or "a band wrapped around the head." Rather than a pre-formed hat or cap, the turban was fashioned by wrapping a long, continuous band of fine linen repeatedly around the High Priest's head. This process of winding represents structure, order, and deliberate preparation. In ancient Near Eastern cultures, a wrapped head-covering of fine linen was a mark of high status, royalty, and sacred authority, distinguishing the wearer from common citizens.</w:t>
      </w:r>
    </w:p>
    <w:p w14:paraId="2D6FD2A2" w14:textId="77777777" w:rsidR="00667C46" w:rsidRDefault="00667C46"/>
    <w:p w14:paraId="5EB08E38" w14:textId="77777777" w:rsidR="00667C46" w:rsidRPr="00667C46" w:rsidRDefault="00667C46">
      <w:pPr>
        <w:rPr>
          <w:b/>
        </w:rPr>
      </w:pPr>
      <w:r w:rsidRPr="00667C46">
        <w:rPr>
          <w:b/>
        </w:rPr>
        <w:t>2. Meaning / Lexical Definition</w:t>
      </w:r>
    </w:p>
    <w:p w14:paraId="3554BF21" w14:textId="77777777" w:rsidR="00667C46" w:rsidRDefault="00667C46">
      <w:r>
        <w:t>• Misnepet is a feminine noun that designates a turban, tiara, or royal diadem. In the context of the Levitical priesthood, it refers specifically and exclusively to the head-covering of the High Priest. The semantic range is narrow, focusing on sacred or royal headwear of elevated dignity:</w:t>
      </w:r>
    </w:p>
    <w:p w14:paraId="3458A7FE" w14:textId="77777777" w:rsidR="00667C46" w:rsidRDefault="00667C46">
      <w:r>
        <w:t>• High Priestly Turban: The primary usage, denoting the white linen headdress of Aaron and his successors (Exodus 28:4, 39; Leviticus 8:9).</w:t>
      </w:r>
    </w:p>
    <w:p w14:paraId="349499F4" w14:textId="77777777" w:rsidR="00667C46" w:rsidRDefault="00667C46">
      <w:r>
        <w:t>• Royal Diadem / Crown: Used once to describe the royal headwear of the king of Judah, signifying sovereign rule and majesty (Ezekiel 21:26).</w:t>
      </w:r>
    </w:p>
    <w:p w14:paraId="762DC654" w14:textId="77777777" w:rsidR="00667C46" w:rsidRDefault="00667C46"/>
    <w:p w14:paraId="7DE3C55E" w14:textId="77777777" w:rsidR="00667C46" w:rsidRDefault="00667C46">
      <w:r>
        <w:t>This word is distinct from migba'ah (Strong's H4021), which refers to the conical caps or "exquisite hats" worn by the ordinary priests, and pe'er (Strong's H6287), which denotes ornamental or beautiful headdresses worn by brides, grooms, or priests generally.</w:t>
      </w:r>
    </w:p>
    <w:p w14:paraId="7334482F" w14:textId="77777777" w:rsidR="00667C46" w:rsidRDefault="00667C46"/>
    <w:p w14:paraId="2CDA8322" w14:textId="77777777" w:rsidR="00667C46" w:rsidRPr="00667C46" w:rsidRDefault="00667C46">
      <w:pPr>
        <w:rPr>
          <w:b/>
        </w:rPr>
      </w:pPr>
      <w:r w:rsidRPr="00667C46">
        <w:rPr>
          <w:b/>
        </w:rPr>
        <w:t>3. Usage and Word Pictures</w:t>
      </w:r>
    </w:p>
    <w:p w14:paraId="3F063155" w14:textId="77777777" w:rsidR="00667C46" w:rsidRDefault="00667C46">
      <w:r>
        <w:t xml:space="preserve">The physical act of wrapping the misnepet paints a rich picture of being enveloped in holiness. As the priest wound the pure white linen around his head, he was physically and symbolically wrapping his thoughts, mind, and service in the purity of God's specifications. </w:t>
      </w:r>
    </w:p>
    <w:p w14:paraId="5E1A4BFF" w14:textId="77777777" w:rsidR="00667C46" w:rsidRDefault="00667C46"/>
    <w:p w14:paraId="298587FB" w14:textId="77777777" w:rsidR="00667C46" w:rsidRDefault="00667C46">
      <w:r>
        <w:t>Furthermore, the misnepet did not sit alone on the priest's head. It served as the structural foundation for the holy crown—the golden plate (sis) inscribed with the words "Holiness to the LORD" (Qodesh la-YHWH). This plate was fastened to the front of the turban with a blue cord. The turban, therefore, held up the public declaration of Israel's consecrated standing before God, acting as a visual anchor for the nation's mediation.</w:t>
      </w:r>
    </w:p>
    <w:p w14:paraId="5CFD067C" w14:textId="77777777" w:rsidR="00667C46" w:rsidRDefault="00667C46"/>
    <w:p w14:paraId="6E190A31" w14:textId="77777777" w:rsidR="00667C46" w:rsidRPr="00667C46" w:rsidRDefault="00667C46">
      <w:pPr>
        <w:rPr>
          <w:b/>
        </w:rPr>
      </w:pPr>
      <w:r w:rsidRPr="00667C46">
        <w:rPr>
          <w:b/>
        </w:rPr>
        <w:t>4. Theological Implications</w:t>
      </w:r>
    </w:p>
    <w:p w14:paraId="55BA2A16" w14:textId="77777777" w:rsidR="00667C46" w:rsidRDefault="00667C46">
      <w:r>
        <w:t>• Consecration of the Mind: Headwear in Scripture often relates to the mind, thoughts, and authority. The wrapping of the High Priest’s head in fine linen symbolizes the complete dedication of his intellect, thoughts, and decisions to the service of God.</w:t>
      </w:r>
    </w:p>
    <w:p w14:paraId="312A92E7" w14:textId="77777777" w:rsidR="00667C46" w:rsidRDefault="00667C46">
      <w:r>
        <w:t>• The Glory and Beauty of Holiness: God commanded that the priestly garments be made "for glory and for beauty" (Exodus 28:2). The turban crowned this set of garments, demonstrating that true beauty and glory are found in holiness and separation unto God.</w:t>
      </w:r>
    </w:p>
    <w:p w14:paraId="51F09EEF" w14:textId="77777777" w:rsidR="00667C46" w:rsidRDefault="00667C46">
      <w:r>
        <w:t>• Bearing Iniquity: The High Priest wore this turban, supporting the golden plate, so that he could "bear the iniquity of the holy things" (Exodus 28:38). It reminds the reader that even the sacred worship of God's people is tainted by sin and requires a mediated holiness to be acceptable.</w:t>
      </w:r>
    </w:p>
    <w:p w14:paraId="65149AF5" w14:textId="77777777" w:rsidR="00667C46" w:rsidRDefault="00667C46">
      <w:r>
        <w:t>• Anticipation of Christ: The High Priest’s turban points forward to Jesus Christ, our ultimate High Priest. Unlike Aaron, whose holiness was symbolic and wrapped externally, Jesus possesses intrinsic, perfect holiness. He wore a crown of thorns to bear our iniquity, but now reigns crowned with glory and honor, serving as the perfect mediator in the heavenly sanctuary.</w:t>
      </w:r>
    </w:p>
    <w:p w14:paraId="50A407AF" w14:textId="77777777" w:rsidR="00667C46" w:rsidRDefault="00667C46"/>
    <w:p w14:paraId="67C77DAB" w14:textId="77777777" w:rsidR="00667C46" w:rsidRPr="00667C46" w:rsidRDefault="00667C46">
      <w:pPr>
        <w:rPr>
          <w:b/>
        </w:rPr>
      </w:pPr>
      <w:r w:rsidRPr="00667C46">
        <w:rPr>
          <w:b/>
        </w:rPr>
        <w:t>5. Contextual Nuance in the Passage</w:t>
      </w:r>
    </w:p>
    <w:p w14:paraId="4F2FC651" w14:textId="77777777" w:rsidR="00667C46" w:rsidRDefault="00667C46">
      <w:r>
        <w:t>In Exodus 39:28, the craftsmen under Bezalel are completing the holy garments. The text draws a precise verbal distinction: "the turban (misnepet) of fine linen, the exquisite hats (migba'ot) of fine linen..." The singular "turban" is contrasted with the plural "hats." This highlights the unique, singular role of the High Priest. While many priests served in the tabernacle, only one stood as the chief mediator wearing the misnepet. The passage stresses the exact obedience of the craftsmen to the divine pattern, showing that even the headwear of the ministers must conform strictly to God's instructions to be fit for His presence.</w:t>
      </w:r>
    </w:p>
    <w:p w14:paraId="55F04FC9" w14:textId="77777777" w:rsidR="00667C46" w:rsidRDefault="00667C46"/>
    <w:p w14:paraId="31CE4F3F" w14:textId="77777777" w:rsidR="00667C46" w:rsidRPr="00667C46" w:rsidRDefault="00667C46">
      <w:pPr>
        <w:rPr>
          <w:b/>
        </w:rPr>
      </w:pPr>
      <w:r w:rsidRPr="00667C46">
        <w:rPr>
          <w:b/>
        </w:rPr>
        <w:t>6. Key Uses in Other Verses (NKJV)</w:t>
      </w:r>
    </w:p>
    <w:p w14:paraId="6D38D969" w14:textId="77777777" w:rsidR="00667C46" w:rsidRDefault="00667C46">
      <w:r>
        <w:t>• Exodus 28:4: "And these are the garments which they shall make: a breastplate, an ephod, a robe, a skillfully woven tunic, a turban, and a sash..."</w:t>
      </w:r>
    </w:p>
    <w:p w14:paraId="55C05DBE" w14:textId="77777777" w:rsidR="00667C46" w:rsidRDefault="00667C46">
      <w:r>
        <w:t>• Exodus 28:39: "You shall skillfully weave the tunic of fine linen thread, you shall make the turban of fine linen, and you shall make the sash of needlework."</w:t>
      </w:r>
    </w:p>
    <w:p w14:paraId="1545C621" w14:textId="77777777" w:rsidR="00667C46" w:rsidRDefault="00667C46">
      <w:r>
        <w:t>• Leviticus 8:9: "And he put the turban on his head. Also on the turban, on its front, he put the golden plate, the holy crown, as the LORD had commanded Moses."</w:t>
      </w:r>
    </w:p>
    <w:p w14:paraId="1B79C9EE" w14:textId="77777777" w:rsidR="00667C46" w:rsidRDefault="00667C46">
      <w:r>
        <w:t>• Leviticus 16:4: "He shall put on the holy linen tunic and the linen trousers on his body; he shall be girded with a linen sash, and with the linen turban he shall be attired..."</w:t>
      </w:r>
    </w:p>
    <w:p w14:paraId="21686B40" w14:textId="77777777" w:rsidR="00667C46" w:rsidRDefault="00667C46">
      <w:r>
        <w:t>• Ezekiel 21:26: "Thus says the Lord GOD: 'Remove the turban, and take off the crown; Nothing shall remain the same. Exalt the humble, and humble the exalted.'"</w:t>
      </w:r>
    </w:p>
    <w:p w14:paraId="6CCD617A" w14:textId="77777777" w:rsidR="00667C46" w:rsidRDefault="00667C46"/>
    <w:p w14:paraId="02382F0A" w14:textId="77777777" w:rsidR="00667C46" w:rsidRPr="00667C46" w:rsidRDefault="00667C46">
      <w:pPr>
        <w:rPr>
          <w:b/>
        </w:rPr>
      </w:pPr>
      <w:r w:rsidRPr="00667C46">
        <w:rPr>
          <w:b/>
        </w:rPr>
        <w:t>7. Other Relevant Insights</w:t>
      </w:r>
    </w:p>
    <w:p w14:paraId="15D5E7F5" w14:textId="77777777" w:rsidR="00667C46" w:rsidRDefault="00667C46">
      <w:r>
        <w:t>In Ezekiel 21:26, the removal of the misnepet (turban) and the atarah (crown) represents the temporary suspension of both the high priesthood and the Davidic kingship due to Israel's rebellion. The restoration of these offices would only occur when He comes "whose right it is" (Ezekiel 21:27)—a direct prophecy of the Messiah, Jesus Christ, who unites the offices of King (the crown) and Priest (the turban) in His single, eternal person (Zechariah 6:13).</w:t>
      </w:r>
    </w:p>
    <w:p w14:paraId="3F28F4DE" w14:textId="77777777" w:rsidR="00667C46" w:rsidRDefault="00667C46"/>
    <w:p w14:paraId="32D3C4C1" w14:textId="77777777" w:rsidR="00667C46" w:rsidRPr="00667C46" w:rsidRDefault="00667C46">
      <w:pPr>
        <w:rPr>
          <w:b/>
        </w:rPr>
      </w:pPr>
      <w:r w:rsidRPr="00667C46">
        <w:rPr>
          <w:b/>
        </w:rPr>
        <w:t>8. References</w:t>
      </w:r>
    </w:p>
    <w:p w14:paraId="28E553B1" w14:textId="77777777" w:rsidR="00667C46" w:rsidRDefault="00667C46">
      <w:r>
        <w:t>- Brown, Driver, Briggs Hebrew and English Lexicon</w:t>
      </w:r>
    </w:p>
    <w:p w14:paraId="39E15562" w14:textId="77777777" w:rsidR="00667C46" w:rsidRDefault="00667C46">
      <w:r>
        <w:t>- Theological Wordbook of the Old Testament</w:t>
      </w:r>
    </w:p>
    <w:p w14:paraId="429D08AC" w14:textId="77777777" w:rsidR="00667C46" w:rsidRDefault="00667C46">
      <w:r>
        <w:t>- Hebrew-Aramaic Lexicon of the Old Testament</w:t>
      </w:r>
    </w:p>
    <w:p w14:paraId="67AD2E7A" w14:textId="77777777" w:rsidR="00667C46" w:rsidRDefault="00667C46">
      <w:r>
        <w:t>- Theological Dictionary of the Old Testament</w:t>
      </w:r>
    </w:p>
    <w:p w14:paraId="2D4875EC" w14:textId="77777777" w:rsidR="00667C46" w:rsidRDefault="00667C46">
      <w:r>
        <w:t>- Vine's Complete Expository Dictionary of Old and New Testament Words</w:t>
      </w:r>
    </w:p>
    <w:p w14:paraId="5CE737B1" w14:textId="4FE0B62D" w:rsidR="004C5552" w:rsidRDefault="00667C46">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7C46"/>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EC4C"/>
  <w15:chartTrackingRefBased/>
  <w15:docId w15:val="{BE93267A-BEAF-458F-81A9-4C0BA7B7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7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7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46"/>
    <w:rPr>
      <w:rFonts w:eastAsiaTheme="majorEastAsia" w:cstheme="majorBidi"/>
      <w:color w:val="272727" w:themeColor="text1" w:themeTint="D8"/>
    </w:rPr>
  </w:style>
  <w:style w:type="paragraph" w:styleId="Title">
    <w:name w:val="Title"/>
    <w:basedOn w:val="Normal"/>
    <w:next w:val="Normal"/>
    <w:link w:val="TitleChar"/>
    <w:uiPriority w:val="10"/>
    <w:qFormat/>
    <w:rsid w:val="00667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C46"/>
    <w:pPr>
      <w:spacing w:before="160"/>
      <w:jc w:val="center"/>
    </w:pPr>
    <w:rPr>
      <w:i/>
      <w:iCs/>
      <w:color w:val="404040" w:themeColor="text1" w:themeTint="BF"/>
    </w:rPr>
  </w:style>
  <w:style w:type="character" w:customStyle="1" w:styleId="QuoteChar">
    <w:name w:val="Quote Char"/>
    <w:basedOn w:val="DefaultParagraphFont"/>
    <w:link w:val="Quote"/>
    <w:uiPriority w:val="29"/>
    <w:rsid w:val="00667C46"/>
    <w:rPr>
      <w:i/>
      <w:iCs/>
      <w:color w:val="404040" w:themeColor="text1" w:themeTint="BF"/>
    </w:rPr>
  </w:style>
  <w:style w:type="paragraph" w:styleId="ListParagraph">
    <w:name w:val="List Paragraph"/>
    <w:basedOn w:val="Normal"/>
    <w:uiPriority w:val="34"/>
    <w:qFormat/>
    <w:rsid w:val="00667C46"/>
    <w:pPr>
      <w:ind w:left="720"/>
      <w:contextualSpacing/>
    </w:pPr>
  </w:style>
  <w:style w:type="character" w:styleId="IntenseEmphasis">
    <w:name w:val="Intense Emphasis"/>
    <w:basedOn w:val="DefaultParagraphFont"/>
    <w:uiPriority w:val="21"/>
    <w:qFormat/>
    <w:rsid w:val="00667C46"/>
    <w:rPr>
      <w:i/>
      <w:iCs/>
      <w:color w:val="2E74B5" w:themeColor="accent1" w:themeShade="BF"/>
    </w:rPr>
  </w:style>
  <w:style w:type="paragraph" w:styleId="IntenseQuote">
    <w:name w:val="Intense Quote"/>
    <w:basedOn w:val="Normal"/>
    <w:next w:val="Normal"/>
    <w:link w:val="IntenseQuoteChar"/>
    <w:uiPriority w:val="30"/>
    <w:qFormat/>
    <w:rsid w:val="00667C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7C46"/>
    <w:rPr>
      <w:i/>
      <w:iCs/>
      <w:color w:val="2E74B5" w:themeColor="accent1" w:themeShade="BF"/>
    </w:rPr>
  </w:style>
  <w:style w:type="character" w:styleId="IntenseReference">
    <w:name w:val="Intense Reference"/>
    <w:basedOn w:val="DefaultParagraphFont"/>
    <w:uiPriority w:val="32"/>
    <w:qFormat/>
    <w:rsid w:val="00667C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5399</Characters>
  <Application>Microsoft Office Word</Application>
  <DocSecurity>0</DocSecurity>
  <Lines>44</Lines>
  <Paragraphs>12</Paragraphs>
  <ScaleCrop>false</ScaleCrop>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