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2803C" w14:textId="77777777" w:rsidR="00083E59" w:rsidRPr="00083E59" w:rsidRDefault="00083E59">
      <w:pPr>
        <w:rPr>
          <w:b/>
        </w:rPr>
      </w:pPr>
      <w:r w:rsidRPr="00083E59">
        <w:rPr>
          <w:b/>
        </w:rPr>
        <w:t>BEATEN - ( raqa , Strong's H7554 )</w:t>
      </w:r>
    </w:p>
    <w:p w14:paraId="2E453B50" w14:textId="77777777" w:rsidR="00083E59" w:rsidRDefault="00083E59">
      <w:r w:rsidRPr="00083E59">
        <w:rPr>
          <w:b/>
        </w:rPr>
        <w:t>Summary:</w:t>
      </w:r>
    </w:p>
    <w:p w14:paraId="4183EAF0" w14:textId="77777777" w:rsidR="00083E59" w:rsidRDefault="00083E59">
      <w:r>
        <w:t>The Hebrew verb raqa refers to the physical action of beating, hammering, or stamping out metal into thin plates, as well as the broader concept of spreading out or expanding. In Exodus 39:3, it describes the painstaking process of hammering gold into thin sheets to be cut into threads for the high priest's holy garments. This word highlights the themes of beauty, refining, and the meticulous craftsmanship required for God's dwelling place, showing how the precious elements of divine glory are woven into the very fabric of ministry.</w:t>
      </w:r>
    </w:p>
    <w:p w14:paraId="231C3CA0" w14:textId="77777777" w:rsidR="00083E59" w:rsidRDefault="00083E59"/>
    <w:p w14:paraId="1919FDE9" w14:textId="77777777" w:rsidR="00083E59" w:rsidRDefault="00083E59">
      <w:r w:rsidRPr="00083E59">
        <w:rPr>
          <w:b/>
        </w:rPr>
        <w:t>Full Study:</w:t>
      </w:r>
    </w:p>
    <w:p w14:paraId="35D1789F" w14:textId="77777777" w:rsidR="00083E59" w:rsidRDefault="00083E59"/>
    <w:p w14:paraId="59A9A5CE" w14:textId="77777777" w:rsidR="00083E59" w:rsidRPr="00083E59" w:rsidRDefault="00083E59">
      <w:pPr>
        <w:rPr>
          <w:b/>
        </w:rPr>
      </w:pPr>
      <w:r w:rsidRPr="00083E59">
        <w:rPr>
          <w:b/>
        </w:rPr>
        <w:t>1. Word Picture / Background</w:t>
      </w:r>
    </w:p>
    <w:p w14:paraId="155C766A" w14:textId="77777777" w:rsidR="00083E59" w:rsidRDefault="00083E59">
      <w:r>
        <w:t>• The root meaning of raqa involves stamping the feet or hammering out metal. In the ancient Near East, metalworking was a highly skilled craft. To obtain thin sheets of gold, craftsmen repeatedly hammered a gold nugget on an anvil. Because gold is highly malleable, this hammering process did not break the metal but expanded it, flattening it into ultra-thin, leaf-like sheets. This image of pounding and spreading out under pressure provides a vivid picture of transformation, endurance, and expansion.</w:t>
      </w:r>
    </w:p>
    <w:p w14:paraId="4877390B" w14:textId="77777777" w:rsidR="00083E59" w:rsidRDefault="00083E59"/>
    <w:p w14:paraId="06A896AE" w14:textId="77777777" w:rsidR="00083E59" w:rsidRPr="00083E59" w:rsidRDefault="00083E59">
      <w:pPr>
        <w:rPr>
          <w:b/>
        </w:rPr>
      </w:pPr>
      <w:r w:rsidRPr="00083E59">
        <w:rPr>
          <w:b/>
        </w:rPr>
        <w:t>2. Meaning / Lexical Definition</w:t>
      </w:r>
    </w:p>
    <w:p w14:paraId="52CE7BDA" w14:textId="77777777" w:rsidR="00083E59" w:rsidRDefault="00083E59">
      <w:r>
        <w:t>• Raqa is a primitive verb meaning to beat, hammer out, stamp, or spread out.</w:t>
      </w:r>
    </w:p>
    <w:p w14:paraId="0B177EEC" w14:textId="77777777" w:rsidR="00083E59" w:rsidRDefault="00083E59">
      <w:r>
        <w:t>• In its literal, physical sense, it refers to hammering metal into thin plates.</w:t>
      </w:r>
    </w:p>
    <w:p w14:paraId="2DAB82BD" w14:textId="77777777" w:rsidR="00083E59" w:rsidRDefault="00083E59">
      <w:r>
        <w:t>• In a broader cosmological or metaphorical sense, it means to spread out or expand, such as God stretching out the heavens or the earth.</w:t>
      </w:r>
    </w:p>
    <w:p w14:paraId="7410D435" w14:textId="77777777" w:rsidR="00083E59" w:rsidRDefault="00083E59">
      <w:r>
        <w:t>• The noun form raqia (derived from the same root) refers to the "firmament" or "expanse" of the sky in Genesis 1.</w:t>
      </w:r>
    </w:p>
    <w:p w14:paraId="4856EE86" w14:textId="77777777" w:rsidR="00083E59" w:rsidRDefault="00083E59"/>
    <w:p w14:paraId="63C146BD" w14:textId="77777777" w:rsidR="00083E59" w:rsidRPr="00083E59" w:rsidRDefault="00083E59">
      <w:pPr>
        <w:rPr>
          <w:b/>
        </w:rPr>
      </w:pPr>
      <w:r w:rsidRPr="00083E59">
        <w:rPr>
          <w:b/>
        </w:rPr>
        <w:t>3. Usage and Word Pictures</w:t>
      </w:r>
    </w:p>
    <w:p w14:paraId="6376E5C6" w14:textId="77777777" w:rsidR="00083E59" w:rsidRDefault="00083E59">
      <w:r>
        <w:t>• Metalworking: The primary literal usage of raqa is in the context of tabernacle craftsmanship and idol making, where sheets of gold, silver, or bronze are beaten out to overlay wood or form holy vessels.</w:t>
      </w:r>
    </w:p>
    <w:p w14:paraId="06C212D7" w14:textId="77777777" w:rsidR="00083E59" w:rsidRDefault="00083E59">
      <w:r>
        <w:t>• Stamping of Feet: In some passages, raqa is used for stamping the feet, expressing intense emotion such as grief, malice, or triumph.</w:t>
      </w:r>
    </w:p>
    <w:p w14:paraId="6B5B90AE" w14:textId="77777777" w:rsidR="00083E59" w:rsidRDefault="00083E59">
      <w:r>
        <w:t>• Cosmic Stretching: The word is used to describe God's creative power in spreading out the earth and stretching the skies like a beaten-out canopy of metal.</w:t>
      </w:r>
    </w:p>
    <w:p w14:paraId="17FE9A92" w14:textId="77777777" w:rsidR="00083E59" w:rsidRDefault="00083E59"/>
    <w:p w14:paraId="51B0B48A" w14:textId="77777777" w:rsidR="00083E59" w:rsidRPr="00083E59" w:rsidRDefault="00083E59">
      <w:pPr>
        <w:rPr>
          <w:b/>
        </w:rPr>
      </w:pPr>
      <w:r w:rsidRPr="00083E59">
        <w:rPr>
          <w:b/>
        </w:rPr>
        <w:t>4. Theological Implications</w:t>
      </w:r>
    </w:p>
    <w:p w14:paraId="79C98B37" w14:textId="77777777" w:rsidR="00083E59" w:rsidRDefault="00083E59">
      <w:r>
        <w:t>• Sacred Devotion: The use of raqa in Exodus 39:3 demonstrates that serving God demands refined, painstaking efforts. Gold is not merely melted and poured; it is beaten and stretched to serve a higher, holy purpose.</w:t>
      </w:r>
    </w:p>
    <w:p w14:paraId="284ABF4C" w14:textId="77777777" w:rsidR="00083E59" w:rsidRDefault="00083E59">
      <w:r>
        <w:t>• The Sovereign Creator: God's action of stretching out the heavens reveals His absolute sovereignty and power. Just as a metalworker beats out gold, the Creator stretches the vast expanse of the universe with ease.</w:t>
      </w:r>
    </w:p>
    <w:p w14:paraId="597D2932" w14:textId="77777777" w:rsidR="00083E59" w:rsidRDefault="00083E59">
      <w:r>
        <w:t>• Refining and Pressure: The process of raqa requires heavy, repeated blows. Theologically, this reflects how God shapes, refines, and expands His people through trials and pressure, preparing them for sacred use.</w:t>
      </w:r>
    </w:p>
    <w:p w14:paraId="3B97782B" w14:textId="77777777" w:rsidR="00083E59" w:rsidRDefault="00083E59"/>
    <w:p w14:paraId="537D5C1E" w14:textId="77777777" w:rsidR="00083E59" w:rsidRPr="00083E59" w:rsidRDefault="00083E59">
      <w:pPr>
        <w:rPr>
          <w:b/>
        </w:rPr>
      </w:pPr>
      <w:r w:rsidRPr="00083E59">
        <w:rPr>
          <w:b/>
        </w:rPr>
        <w:t>5. Contextual Nuance in the Passage</w:t>
      </w:r>
    </w:p>
    <w:p w14:paraId="72DCF25E" w14:textId="77777777" w:rsidR="00083E59" w:rsidRDefault="00083E59">
      <w:r>
        <w:t>• In Exodus 39:3, the craftsmen beat the gold into thin sheets so they could cut it into fine threads. These gold threads were then woven directly into the blue, purple, and scarlet threads of the Ephod. This is the only place in the Old Testament where gold is described as being woven into fabric in this manner. The nuance here is one of extreme delicacy, value, and beauty. The gold was not left as a heavy, rigid block; it was beaten until it was flexible enough to be integrated into fabric, symbolizing how God's glory and holiness are intricately woven into the very fabric of priestly ministry.</w:t>
      </w:r>
    </w:p>
    <w:p w14:paraId="5376642B" w14:textId="77777777" w:rsidR="00083E59" w:rsidRDefault="00083E59"/>
    <w:p w14:paraId="5B4A552F" w14:textId="77777777" w:rsidR="00083E59" w:rsidRPr="00083E59" w:rsidRDefault="00083E59">
      <w:pPr>
        <w:rPr>
          <w:b/>
        </w:rPr>
      </w:pPr>
      <w:r w:rsidRPr="00083E59">
        <w:rPr>
          <w:b/>
        </w:rPr>
        <w:t>6. Key Uses in Other Verses (NKJV)</w:t>
      </w:r>
    </w:p>
    <w:p w14:paraId="343FC3E2" w14:textId="77777777" w:rsidR="00083E59" w:rsidRDefault="00083E59">
      <w:r>
        <w:t>• Numbers 16:39 – "So Eleazar the priest took the bronze censers... and they were hammered out to cover the altar."</w:t>
      </w:r>
    </w:p>
    <w:p w14:paraId="0085A349" w14:textId="77777777" w:rsidR="00083E59" w:rsidRDefault="00083E59">
      <w:r>
        <w:t>• Job 37:18 – "With Him, have you stretched out the skies, strong as a cast metal mirror?"</w:t>
      </w:r>
    </w:p>
    <w:p w14:paraId="266A015A" w14:textId="77777777" w:rsidR="00083E59" w:rsidRDefault="00083E59">
      <w:r>
        <w:t>• Psalm 136:6 – "To Him who laid out the earth above the waters, for His mercy endures forever."</w:t>
      </w:r>
    </w:p>
    <w:p w14:paraId="30E38E5A" w14:textId="77777777" w:rsidR="00083E59" w:rsidRDefault="00083E59">
      <w:r>
        <w:t>• Isaiah 42:5 – "Thus says God the Lord, who created the heavens and stretched them out, who spread forth the earth and that which comes from it."</w:t>
      </w:r>
    </w:p>
    <w:p w14:paraId="3158D10C" w14:textId="77777777" w:rsidR="00083E59" w:rsidRDefault="00083E59">
      <w:r>
        <w:t>• Jeremiah 10:9 – "Silver beaten into plates is brought from Tarshish, and gold from Uphaz..."</w:t>
      </w:r>
    </w:p>
    <w:p w14:paraId="5842892B" w14:textId="77777777" w:rsidR="00083E59" w:rsidRDefault="00083E59"/>
    <w:p w14:paraId="73966EA7" w14:textId="77777777" w:rsidR="00083E59" w:rsidRPr="00083E59" w:rsidRDefault="00083E59">
      <w:pPr>
        <w:rPr>
          <w:b/>
        </w:rPr>
      </w:pPr>
      <w:r w:rsidRPr="00083E59">
        <w:rPr>
          <w:b/>
        </w:rPr>
        <w:t>7. Other Relevant Insights</w:t>
      </w:r>
    </w:p>
    <w:p w14:paraId="310583A8" w14:textId="77777777" w:rsidR="00083E59" w:rsidRDefault="00083E59">
      <w:r>
        <w:t>• The noun raqia (the expanse or firmament in Genesis 1) shares the exact same root as raqa. This linguistic connection suggests that the ancient Israelites viewed the sky as a majestic, beaten-out dome of God’s craftsmanship.</w:t>
      </w:r>
    </w:p>
    <w:p w14:paraId="387D7C67" w14:textId="77777777" w:rsidR="00083E59" w:rsidRDefault="00083E59">
      <w:r>
        <w:t>• The process of weaving beaten gold into the priestly garments represents the integration of the divine (gold) with the human (linen). It speaks to the ultimate high-priestly ministry of Jesus Christ, in whom the divine nature is seamlessly woven with human flesh.</w:t>
      </w:r>
    </w:p>
    <w:p w14:paraId="284E8D48" w14:textId="77777777" w:rsidR="00083E59" w:rsidRDefault="00083E59"/>
    <w:p w14:paraId="4A87A268" w14:textId="77777777" w:rsidR="00083E59" w:rsidRPr="00083E59" w:rsidRDefault="00083E59">
      <w:pPr>
        <w:rPr>
          <w:b/>
        </w:rPr>
      </w:pPr>
      <w:r w:rsidRPr="00083E59">
        <w:rPr>
          <w:b/>
        </w:rPr>
        <w:t>8. References</w:t>
      </w:r>
    </w:p>
    <w:p w14:paraId="2CC5A0AA" w14:textId="77777777" w:rsidR="00083E59" w:rsidRDefault="00083E59">
      <w:r>
        <w:t>• Brown, Driver, and Briggs. Hebrew and English Lexicon of the Old Testament.</w:t>
      </w:r>
    </w:p>
    <w:p w14:paraId="11FAFC51" w14:textId="77777777" w:rsidR="00083E59" w:rsidRDefault="00083E59">
      <w:r>
        <w:t>• Harris, R. Laird, Gleason L. Archer Jr., and Bruce K. Waltke. Theological Wordbook of the Old Testament.</w:t>
      </w:r>
    </w:p>
    <w:p w14:paraId="107410D6" w14:textId="77777777" w:rsidR="00083E59" w:rsidRDefault="00083E59">
      <w:r>
        <w:t>• Koehler, Ludwig, and Walter Baumgartner. The Hebrew and Aramaic Lexicon of the Old Testament.</w:t>
      </w:r>
    </w:p>
    <w:p w14:paraId="0C3DBBE2" w14:textId="2A8D16C2" w:rsidR="004C5552" w:rsidRDefault="00083E59">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E59"/>
    <w:rsid w:val="00017747"/>
    <w:rsid w:val="00023A4A"/>
    <w:rsid w:val="0006763F"/>
    <w:rsid w:val="00083E59"/>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B1F1"/>
  <w15:chartTrackingRefBased/>
  <w15:docId w15:val="{932F458C-A4BA-4E64-9C59-451AA3144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3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3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E59"/>
    <w:rPr>
      <w:rFonts w:eastAsiaTheme="majorEastAsia" w:cstheme="majorBidi"/>
      <w:color w:val="272727" w:themeColor="text1" w:themeTint="D8"/>
    </w:rPr>
  </w:style>
  <w:style w:type="paragraph" w:styleId="Title">
    <w:name w:val="Title"/>
    <w:basedOn w:val="Normal"/>
    <w:next w:val="Normal"/>
    <w:link w:val="TitleChar"/>
    <w:uiPriority w:val="10"/>
    <w:qFormat/>
    <w:rsid w:val="00083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E59"/>
    <w:pPr>
      <w:spacing w:before="160"/>
      <w:jc w:val="center"/>
    </w:pPr>
    <w:rPr>
      <w:i/>
      <w:iCs/>
      <w:color w:val="404040" w:themeColor="text1" w:themeTint="BF"/>
    </w:rPr>
  </w:style>
  <w:style w:type="character" w:customStyle="1" w:styleId="QuoteChar">
    <w:name w:val="Quote Char"/>
    <w:basedOn w:val="DefaultParagraphFont"/>
    <w:link w:val="Quote"/>
    <w:uiPriority w:val="29"/>
    <w:rsid w:val="00083E59"/>
    <w:rPr>
      <w:i/>
      <w:iCs/>
      <w:color w:val="404040" w:themeColor="text1" w:themeTint="BF"/>
    </w:rPr>
  </w:style>
  <w:style w:type="paragraph" w:styleId="ListParagraph">
    <w:name w:val="List Paragraph"/>
    <w:basedOn w:val="Normal"/>
    <w:uiPriority w:val="34"/>
    <w:qFormat/>
    <w:rsid w:val="00083E59"/>
    <w:pPr>
      <w:ind w:left="720"/>
      <w:contextualSpacing/>
    </w:pPr>
  </w:style>
  <w:style w:type="character" w:styleId="IntenseEmphasis">
    <w:name w:val="Intense Emphasis"/>
    <w:basedOn w:val="DefaultParagraphFont"/>
    <w:uiPriority w:val="21"/>
    <w:qFormat/>
    <w:rsid w:val="00083E59"/>
    <w:rPr>
      <w:i/>
      <w:iCs/>
      <w:color w:val="2E74B5" w:themeColor="accent1" w:themeShade="BF"/>
    </w:rPr>
  </w:style>
  <w:style w:type="paragraph" w:styleId="IntenseQuote">
    <w:name w:val="Intense Quote"/>
    <w:basedOn w:val="Normal"/>
    <w:next w:val="Normal"/>
    <w:link w:val="IntenseQuoteChar"/>
    <w:uiPriority w:val="30"/>
    <w:qFormat/>
    <w:rsid w:val="00083E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3E59"/>
    <w:rPr>
      <w:i/>
      <w:iCs/>
      <w:color w:val="2E74B5" w:themeColor="accent1" w:themeShade="BF"/>
    </w:rPr>
  </w:style>
  <w:style w:type="character" w:styleId="IntenseReference">
    <w:name w:val="Intense Reference"/>
    <w:basedOn w:val="DefaultParagraphFont"/>
    <w:uiPriority w:val="32"/>
    <w:qFormat/>
    <w:rsid w:val="00083E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2026-08-14T11:32:00Z</dcterms:modified>
</cp:coreProperties>
</file>