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B1995" w14:textId="77777777" w:rsidR="007D5943" w:rsidRPr="007D5943" w:rsidRDefault="007D5943">
      <w:pPr>
        <w:rPr>
          <w:b/>
        </w:rPr>
      </w:pPr>
      <w:r w:rsidRPr="007D5943">
        <w:rPr>
          <w:b/>
        </w:rPr>
        <w:t>BADGER - ( tachash , Strong's H8476 )</w:t>
      </w:r>
    </w:p>
    <w:p w14:paraId="026EB778" w14:textId="77777777" w:rsidR="007D5943" w:rsidRDefault="007D5943">
      <w:r w:rsidRPr="007D5943">
        <w:rPr>
          <w:b/>
        </w:rPr>
        <w:t>Summary:</w:t>
      </w:r>
    </w:p>
    <w:p w14:paraId="7BAE2A52" w14:textId="77777777" w:rsidR="007D5943" w:rsidRDefault="007D5943">
      <w:r>
        <w:t>The Hebrew word tachash refers to a durable, water-resistant animal skin used for the outermost covering of the Tabernacle and the protective wrapping of its sacred vessels during transport. While traditionally translated "badger" in the KJV and NKJV, modern linguistic and historical evidence suggests the term refers to sea mammals, such as the dugong (sea cow) or seal found in the Red Sea, or to a highly prized type of durable, fine leather. In the context of Exodus 39:34, these skins served as a rugged, weather-impervious shield protecting the beautiful inner layers of the Tabernacle from the harsh wilderness elements, illustrating how God provides practical, durable protection to preserve His holy presence among His people.</w:t>
      </w:r>
    </w:p>
    <w:p w14:paraId="3B2D1EB1" w14:textId="77777777" w:rsidR="007D5943" w:rsidRDefault="007D5943"/>
    <w:p w14:paraId="798E7519" w14:textId="77777777" w:rsidR="007D5943" w:rsidRDefault="007D5943">
      <w:r w:rsidRPr="007D5943">
        <w:rPr>
          <w:b/>
        </w:rPr>
        <w:t>Full Study:</w:t>
      </w:r>
    </w:p>
    <w:p w14:paraId="54B3A2FD" w14:textId="77777777" w:rsidR="007D5943" w:rsidRDefault="007D5943"/>
    <w:p w14:paraId="028CC7CC" w14:textId="77777777" w:rsidR="007D5943" w:rsidRPr="007D5943" w:rsidRDefault="007D5943">
      <w:pPr>
        <w:rPr>
          <w:b/>
        </w:rPr>
      </w:pPr>
      <w:r w:rsidRPr="007D5943">
        <w:rPr>
          <w:b/>
        </w:rPr>
        <w:t>1. Word Picture / Background</w:t>
      </w:r>
    </w:p>
    <w:p w14:paraId="67749262" w14:textId="77777777" w:rsidR="007D5943" w:rsidRDefault="007D5943">
      <w:r>
        <w:t xml:space="preserve">The historical identification of tachash has been the subject of significant discussion. The traditional rendering "badger" likely arose from a phonetic resemblance to the Middle High German word dahs (badger) or the Latin taxus. However, badgers are not native to the Sinai Peninsula in numbers that would yield enough skins for the Tabernacle's massive outermost covering, and they were ceremonially unclean animals, making their use in the sanctuary unlikely to some, though others argue the uncleanness of the living animal did not necessarily contaminate its treated leather. </w:t>
      </w:r>
    </w:p>
    <w:p w14:paraId="6721B06F" w14:textId="77777777" w:rsidR="007D5943" w:rsidRDefault="007D5943">
      <w:r>
        <w:t>An alternative background comes from the Arabic tuhash, which refers to dolphins, seals, or dugongs (marine mammals closely related to manatees). Dugongs are native to the Red Sea, and their thick, tough hides have long been used by coastal inhabitants to make water-resistant sandals and shields. Another strong possibility comes from ancient Egyptian (th-s) and Akkadian (tahsu), which refer to a process of treating leather or to a type of fine, colored leather. Whichever identification is correct, the word evokes a picture of highly durable, thick, weather-resistant, and protective material capable of withstanding the scorching sun, blowing sand, and torrential rains of the wilderness.</w:t>
      </w:r>
    </w:p>
    <w:p w14:paraId="01460E63" w14:textId="77777777" w:rsidR="007D5943" w:rsidRDefault="007D5943"/>
    <w:p w14:paraId="32C33B22" w14:textId="77777777" w:rsidR="007D5943" w:rsidRPr="007D5943" w:rsidRDefault="007D5943">
      <w:pPr>
        <w:rPr>
          <w:b/>
        </w:rPr>
      </w:pPr>
      <w:r w:rsidRPr="007D5943">
        <w:rPr>
          <w:b/>
        </w:rPr>
        <w:t>2. Meaning / Lexical Definition</w:t>
      </w:r>
    </w:p>
    <w:p w14:paraId="0DC8C838" w14:textId="77777777" w:rsidR="007D5943" w:rsidRDefault="007D5943">
      <w:r>
        <w:t>• Tachash is a masculine noun occurring 14 times in the Old Testament, almost exclusively in the plural form (techashim) in connection with "skins" (oroth). It denotes either:</w:t>
      </w:r>
    </w:p>
    <w:p w14:paraId="5BABF484" w14:textId="77777777" w:rsidR="007D5943" w:rsidRDefault="007D5943">
      <w:r>
        <w:t>• A specific marine mammal, such as the dugong, porpoise, or seal, native to the coastal waters of the Sinai Peninsula.</w:t>
      </w:r>
    </w:p>
    <w:p w14:paraId="56E267F5" w14:textId="77777777" w:rsidR="007D5943" w:rsidRDefault="007D5943">
      <w:r>
        <w:t>• A specialized, premium leather prepared by a specific tanning or dyeing process that rendered it tough, durable, and highly water-resistant.</w:t>
      </w:r>
    </w:p>
    <w:p w14:paraId="101FAAD7" w14:textId="77777777" w:rsidR="007D5943" w:rsidRDefault="007D5943">
      <w:r>
        <w:t>In biblical usage, it represents the highest-grade protective leather available, prized for its durability rather than its ornamental beauty.</w:t>
      </w:r>
    </w:p>
    <w:p w14:paraId="056A16A8" w14:textId="77777777" w:rsidR="007D5943" w:rsidRDefault="007D5943"/>
    <w:p w14:paraId="14F0C44A" w14:textId="77777777" w:rsidR="007D5943" w:rsidRPr="007D5943" w:rsidRDefault="007D5943">
      <w:pPr>
        <w:rPr>
          <w:b/>
        </w:rPr>
      </w:pPr>
      <w:r w:rsidRPr="007D5943">
        <w:rPr>
          <w:b/>
        </w:rPr>
        <w:t>3. Usage and Word Pictures</w:t>
      </w:r>
    </w:p>
    <w:p w14:paraId="5532559A" w14:textId="77777777" w:rsidR="007D5943" w:rsidRDefault="007D5943">
      <w:r>
        <w:t>In the Old Testament, tachash is used almost exclusively in the context of the Tabernacle construction and transport (Exodus, Numbers), with only one exception in Ezekiel 16:10.</w:t>
      </w:r>
    </w:p>
    <w:p w14:paraId="0CD33096" w14:textId="77777777" w:rsidR="007D5943" w:rsidRDefault="007D5943">
      <w:r>
        <w:t>• The Outer Shield: In the construction of the Tabernacle, the tachash skins formed the fourth and outermost layer of the tent's roof (Exodus 26:14; 36:19). Beneath it lay ram skins dyed red, goat hair curtains, and the beautifully embroidered linen curtains. The tachash was the only layer exposed to the elements.</w:t>
      </w:r>
    </w:p>
    <w:p w14:paraId="49CDFE01" w14:textId="77777777" w:rsidR="007D5943" w:rsidRDefault="007D5943">
      <w:r>
        <w:t>• The Travel Wrapping: During Israel's journeys, the Kohathites covered the Ark of the Covenant, the Table of Showbread, the Golden Altar, and the lampstand with tachash skins to protect these holy objects from dust and rain (Numbers 4:6-14).</w:t>
      </w:r>
    </w:p>
    <w:p w14:paraId="530E2BBC" w14:textId="77777777" w:rsidR="007D5943" w:rsidRDefault="007D5943">
      <w:r>
        <w:t>• The Luxury Sandal: In Ezekiel 16:10, Yahweh describes His lavish care for Jerusalem, picturing her as a bride whom He clothed in embroidered silk and shod with "badger skin" (tachash). Here, the word highlights the luxurious, soft, yet incredibly durable quality of the leather when finished for footwear.</w:t>
      </w:r>
    </w:p>
    <w:p w14:paraId="4FEA2AD4" w14:textId="77777777" w:rsidR="007D5943" w:rsidRDefault="007D5943"/>
    <w:p w14:paraId="0EB9EE7C" w14:textId="77777777" w:rsidR="007D5943" w:rsidRPr="007D5943" w:rsidRDefault="007D5943">
      <w:pPr>
        <w:rPr>
          <w:b/>
        </w:rPr>
      </w:pPr>
      <w:r w:rsidRPr="007D5943">
        <w:rPr>
          <w:b/>
        </w:rPr>
        <w:t>4. Theological Implications</w:t>
      </w:r>
    </w:p>
    <w:p w14:paraId="5283CD63" w14:textId="77777777" w:rsidR="007D5943" w:rsidRDefault="007D5943">
      <w:r>
        <w:t>The use of tachash skins carries profound theological significance regarding God's dwelling place and His preservation of holiness:</w:t>
      </w:r>
    </w:p>
    <w:p w14:paraId="3D6BDA2D" w14:textId="77777777" w:rsidR="007D5943" w:rsidRDefault="007D5943">
      <w:r>
        <w:t>• The Contrast of External Plainness and Internal Glory: Externally, the Tabernacle would have looked ordinary, rugged, and greyish-brown due to the tough tachash outer layer. It possessed no outward beauty to attract the eye. Yet, inside, it was filled with pure gold, vibrant colors, and the glory of God. This prefigures Jesus Christ, who "had no beauty or majesty to attract us to him" (Isaiah 53:2), yet possessed the fullness of the Godhead bodily. It also reflects the life of the believer, who carries the treasure of the Holy Spirit in ordinary "earthen vessels" (2 Corinthians 4:7).</w:t>
      </w:r>
    </w:p>
    <w:p w14:paraId="1BBA6524" w14:textId="77777777" w:rsidR="007D5943" w:rsidRDefault="007D5943">
      <w:r>
        <w:t>• Divine Protection in the Wilderness: The wilderness is a place of testing, extreme weather, and decay. God did not leave His holy sanctuary exposed to these destructive forces. The tachash covering represents God’s practical provision of protection, ensuring that what is holy and precious is preserved intact through the harshest journeys.</w:t>
      </w:r>
    </w:p>
    <w:p w14:paraId="5D239EC6" w14:textId="77777777" w:rsidR="007D5943" w:rsidRDefault="007D5943"/>
    <w:p w14:paraId="1A5EDA91" w14:textId="77777777" w:rsidR="007D5943" w:rsidRPr="007D5943" w:rsidRDefault="007D5943">
      <w:pPr>
        <w:rPr>
          <w:b/>
        </w:rPr>
      </w:pPr>
      <w:r w:rsidRPr="007D5943">
        <w:rPr>
          <w:b/>
        </w:rPr>
        <w:t>5. Contextual Nuance in the Passage</w:t>
      </w:r>
    </w:p>
    <w:p w14:paraId="4D73167F" w14:textId="77777777" w:rsidR="007D5943" w:rsidRDefault="007D5943">
      <w:r>
        <w:t xml:space="preserve">In Exodus 39:34, the craftsmen bring the completed Tabernacle components to Moses for inspection. The text highlights the "covering of badger skins" alongside the "covering of ram skins dyed red." </w:t>
      </w:r>
    </w:p>
    <w:p w14:paraId="0C4CAC43" w14:textId="77777777" w:rsidR="007D5943" w:rsidRDefault="007D5943">
      <w:r>
        <w:t>Moses inspects these materials to ensure they were made exactly "according to the pattern shown on the mountain" (Exodus 25:40). The mention of the tachash covering at this climactic moment underscores the completion of the Tabernacle's defense system. It was ready to face the wilderness. By carefully preparing these tough skins, the craftsmen demonstrated that obedience to God involves caring for both the visible, artistic expressions of worship (the golden vessels and beautiful tapestries) and the hidden, rugged, and highly practical elements of preservation.</w:t>
      </w:r>
    </w:p>
    <w:p w14:paraId="6858A7DB" w14:textId="77777777" w:rsidR="007D5943" w:rsidRDefault="007D5943"/>
    <w:p w14:paraId="3FCCACC2" w14:textId="77777777" w:rsidR="007D5943" w:rsidRPr="007D5943" w:rsidRDefault="007D5943">
      <w:pPr>
        <w:rPr>
          <w:b/>
        </w:rPr>
      </w:pPr>
      <w:r w:rsidRPr="007D5943">
        <w:rPr>
          <w:b/>
        </w:rPr>
        <w:t>6. Key Uses in Other Verses (NKJV)</w:t>
      </w:r>
    </w:p>
    <w:p w14:paraId="35F72089" w14:textId="77777777" w:rsidR="007D5943" w:rsidRDefault="007D5943">
      <w:r>
        <w:t>• Exodus 26:14 - "You shall also make a covering of ram skins dyed red for the tent, and a covering of badger skins above that."</w:t>
      </w:r>
    </w:p>
    <w:p w14:paraId="24E78CB9" w14:textId="77777777" w:rsidR="007D5943" w:rsidRDefault="007D5943">
      <w:r>
        <w:t>• Numbers 4:6 - "Then they shall put on it a covering of badger skins, and spread over that a cloth entirely of blue; and they shall insert its poles."</w:t>
      </w:r>
    </w:p>
    <w:p w14:paraId="6BDEA61E" w14:textId="77777777" w:rsidR="007D5943" w:rsidRDefault="007D5943">
      <w:r>
        <w:t>• Numbers 4:25 - "They shall carry the curtains of the tabernacle and the tabernacle of meeting with its covering, the covering of badger skins that is on it..."</w:t>
      </w:r>
    </w:p>
    <w:p w14:paraId="74178209" w14:textId="77777777" w:rsidR="007D5943" w:rsidRDefault="007D5943">
      <w:r>
        <w:t>• Ezekiel 16:10 - "I clothed you in embroidered cloth and shod you with badger skin; I girded you with fine linen and covered you with silk."</w:t>
      </w:r>
    </w:p>
    <w:p w14:paraId="0FF1BB05" w14:textId="77777777" w:rsidR="007D5943" w:rsidRDefault="007D5943"/>
    <w:p w14:paraId="70B0B45A" w14:textId="77777777" w:rsidR="007D5943" w:rsidRPr="007D5943" w:rsidRDefault="007D5943">
      <w:pPr>
        <w:rPr>
          <w:b/>
        </w:rPr>
      </w:pPr>
      <w:r w:rsidRPr="007D5943">
        <w:rPr>
          <w:b/>
        </w:rPr>
        <w:t>7. Other Relevant Insights</w:t>
      </w:r>
    </w:p>
    <w:p w14:paraId="4133EA21" w14:textId="77777777" w:rsidR="007D5943" w:rsidRDefault="007D5943">
      <w:r>
        <w:t>The acquisition of these skins in the middle of the desert has long fascinated commentators. If tachash refers to the dugong or Red Sea seal, the Israelites likely obtained them either during their crossing of the Red Sea or through trade with desert nomads who harvested them from the Gulf of Suez and Aqaba. Alternatively, the skins may have been part of the spoil of the Egyptians (Exodus 12:35-36), who used such leathers extensively for military gear, chariot fittings, and high-end sandals. This reinforces the reality of God's sovereign provision: the very resources needed to protect the Tabernacle in the wilderness were secured before the journey even began.</w:t>
      </w:r>
    </w:p>
    <w:p w14:paraId="2F9D9773" w14:textId="77777777" w:rsidR="007D5943" w:rsidRDefault="007D5943"/>
    <w:p w14:paraId="4D2AD451" w14:textId="77777777" w:rsidR="007D5943" w:rsidRPr="007D5943" w:rsidRDefault="007D5943">
      <w:pPr>
        <w:rPr>
          <w:b/>
        </w:rPr>
      </w:pPr>
      <w:r w:rsidRPr="007D5943">
        <w:rPr>
          <w:b/>
        </w:rPr>
        <w:t>8. References</w:t>
      </w:r>
    </w:p>
    <w:p w14:paraId="0970244B" w14:textId="77777777" w:rsidR="007D5943" w:rsidRDefault="007D5943">
      <w:r>
        <w:t>• Brown, Francis, S.R. Driver, and Charles A. Briggs. The Brown-Driver-Briggs Hebrew and English Lexicon.</w:t>
      </w:r>
    </w:p>
    <w:p w14:paraId="7897BB30" w14:textId="77777777" w:rsidR="007D5943" w:rsidRDefault="007D5943">
      <w:r>
        <w:t>• Harris, R. Laird, Gleason L. Archer Jr., and Bruce K. Waltke. Theological Wordbook of the Old Testament.</w:t>
      </w:r>
    </w:p>
    <w:p w14:paraId="2A39E205" w14:textId="77777777" w:rsidR="007D5943" w:rsidRDefault="007D5943">
      <w:r>
        <w:t>• Koehler, Ludwig, and Walter Baumgartner. The Hebrew and Aramaic Lexicon of the Old Testament.</w:t>
      </w:r>
    </w:p>
    <w:p w14:paraId="2A711678" w14:textId="7119B3BE" w:rsidR="004C5552" w:rsidRDefault="007D5943">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94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D5943"/>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36B62"/>
  <w15:chartTrackingRefBased/>
  <w15:docId w15:val="{F9ACECEC-9E06-4475-A6E7-2AB419029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5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5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943"/>
    <w:rPr>
      <w:rFonts w:eastAsiaTheme="majorEastAsia" w:cstheme="majorBidi"/>
      <w:color w:val="272727" w:themeColor="text1" w:themeTint="D8"/>
    </w:rPr>
  </w:style>
  <w:style w:type="paragraph" w:styleId="Title">
    <w:name w:val="Title"/>
    <w:basedOn w:val="Normal"/>
    <w:next w:val="Normal"/>
    <w:link w:val="TitleChar"/>
    <w:uiPriority w:val="10"/>
    <w:qFormat/>
    <w:rsid w:val="007D5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943"/>
    <w:pPr>
      <w:spacing w:before="160"/>
      <w:jc w:val="center"/>
    </w:pPr>
    <w:rPr>
      <w:i/>
      <w:iCs/>
      <w:color w:val="404040" w:themeColor="text1" w:themeTint="BF"/>
    </w:rPr>
  </w:style>
  <w:style w:type="character" w:customStyle="1" w:styleId="QuoteChar">
    <w:name w:val="Quote Char"/>
    <w:basedOn w:val="DefaultParagraphFont"/>
    <w:link w:val="Quote"/>
    <w:uiPriority w:val="29"/>
    <w:rsid w:val="007D5943"/>
    <w:rPr>
      <w:i/>
      <w:iCs/>
      <w:color w:val="404040" w:themeColor="text1" w:themeTint="BF"/>
    </w:rPr>
  </w:style>
  <w:style w:type="paragraph" w:styleId="ListParagraph">
    <w:name w:val="List Paragraph"/>
    <w:basedOn w:val="Normal"/>
    <w:uiPriority w:val="34"/>
    <w:qFormat/>
    <w:rsid w:val="007D5943"/>
    <w:pPr>
      <w:ind w:left="720"/>
      <w:contextualSpacing/>
    </w:pPr>
  </w:style>
  <w:style w:type="character" w:styleId="IntenseEmphasis">
    <w:name w:val="Intense Emphasis"/>
    <w:basedOn w:val="DefaultParagraphFont"/>
    <w:uiPriority w:val="21"/>
    <w:qFormat/>
    <w:rsid w:val="007D5943"/>
    <w:rPr>
      <w:i/>
      <w:iCs/>
      <w:color w:val="2E74B5" w:themeColor="accent1" w:themeShade="BF"/>
    </w:rPr>
  </w:style>
  <w:style w:type="paragraph" w:styleId="IntenseQuote">
    <w:name w:val="Intense Quote"/>
    <w:basedOn w:val="Normal"/>
    <w:next w:val="Normal"/>
    <w:link w:val="IntenseQuoteChar"/>
    <w:uiPriority w:val="30"/>
    <w:qFormat/>
    <w:rsid w:val="007D59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5943"/>
    <w:rPr>
      <w:i/>
      <w:iCs/>
      <w:color w:val="2E74B5" w:themeColor="accent1" w:themeShade="BF"/>
    </w:rPr>
  </w:style>
  <w:style w:type="character" w:styleId="IntenseReference">
    <w:name w:val="Intense Reference"/>
    <w:basedOn w:val="DefaultParagraphFont"/>
    <w:uiPriority w:val="32"/>
    <w:qFormat/>
    <w:rsid w:val="007D59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1106</Words>
  <Characters>6310</Characters>
  <Application>Microsoft Office Word</Application>
  <DocSecurity>0</DocSecurity>
  <Lines>52</Lines>
  <Paragraphs>14</Paragraphs>
  <ScaleCrop>false</ScaleCrop>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2026-08-14T11:32:00Z</dcterms:created>
  <dcterms:modified xsi:type="dcterms:W3CDTF">2026-08-14T11:32:00Z</dcterms:modified>
</cp:coreProperties>
</file>