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7B4C" w14:textId="77777777" w:rsidR="00E356D1" w:rsidRPr="00E356D1" w:rsidRDefault="00E356D1">
      <w:pPr>
        <w:rPr>
          <w:b/>
        </w:rPr>
      </w:pPr>
      <w:r w:rsidRPr="00E356D1">
        <w:rPr>
          <w:b/>
        </w:rPr>
        <w:t>INCENSE - ( qetoreth , Strong's H7004 )</w:t>
      </w:r>
    </w:p>
    <w:p w14:paraId="7635756B" w14:textId="77777777" w:rsidR="00E356D1" w:rsidRDefault="00E356D1">
      <w:r w:rsidRPr="00E356D1">
        <w:rPr>
          <w:b/>
        </w:rPr>
        <w:t>Summary:</w:t>
      </w:r>
    </w:p>
    <w:p w14:paraId="60C047DA" w14:textId="77777777" w:rsidR="00E356D1" w:rsidRDefault="00E356D1">
      <w:r>
        <w:t>The word qetoreth refers to the sweet-smelling smoke of burning spices or the holy incense itself, used exclusively in the worship of Yahweh in the Tabernacle and Temple. Derived from a root meaning to turn into smoke, it visually and aromatically represents the prayers of God's people rising to His presence, serving as a powerful sensory symbol of intercession, divine acceptance, and the sweet aroma of holy worship.</w:t>
      </w:r>
    </w:p>
    <w:p w14:paraId="22BAC3CB" w14:textId="77777777" w:rsidR="00E356D1" w:rsidRDefault="00E356D1"/>
    <w:p w14:paraId="0851E813" w14:textId="77777777" w:rsidR="00E356D1" w:rsidRDefault="00E356D1">
      <w:r w:rsidRPr="00E356D1">
        <w:rPr>
          <w:b/>
        </w:rPr>
        <w:t>Full Study:</w:t>
      </w:r>
    </w:p>
    <w:p w14:paraId="584B5176" w14:textId="77777777" w:rsidR="00E356D1" w:rsidRDefault="00E356D1"/>
    <w:p w14:paraId="09AC3745" w14:textId="77777777" w:rsidR="00E356D1" w:rsidRPr="00E356D1" w:rsidRDefault="00E356D1">
      <w:pPr>
        <w:rPr>
          <w:b/>
        </w:rPr>
      </w:pPr>
      <w:r w:rsidRPr="00E356D1">
        <w:rPr>
          <w:b/>
        </w:rPr>
        <w:t>1. Word Picture / Background</w:t>
      </w:r>
    </w:p>
    <w:p w14:paraId="2D788867" w14:textId="77777777" w:rsidR="00E356D1" w:rsidRDefault="00E356D1">
      <w:r>
        <w:t>The root verb of qetoreth is qatar, which means to burn, sacrifice, or make an offering turn to smoke. It conveys the idea of turning something into sweet-smelling smoke that rises upward. In the ancient Near East, scent was closely associated with presence, honor, and pleasing the senses of a king or a deity. The burning of aromatic resins and spices was not merely for aesthetic purposes but symbolized the ascension of prayers and the pleasing aroma of worship rising to the throne room of Yahweh. The physical smoke created a visual boundary and a sensory bridge between the earthly priest and the heavenly God.</w:t>
      </w:r>
    </w:p>
    <w:p w14:paraId="4F46A243" w14:textId="77777777" w:rsidR="00E356D1" w:rsidRDefault="00E356D1"/>
    <w:p w14:paraId="18603280" w14:textId="77777777" w:rsidR="00E356D1" w:rsidRPr="00E356D1" w:rsidRDefault="00E356D1">
      <w:pPr>
        <w:rPr>
          <w:b/>
        </w:rPr>
      </w:pPr>
      <w:r w:rsidRPr="00E356D1">
        <w:rPr>
          <w:b/>
        </w:rPr>
        <w:t>2. Meaning / Lexical Definition</w:t>
      </w:r>
    </w:p>
    <w:p w14:paraId="527F3827" w14:textId="77777777" w:rsidR="00E356D1" w:rsidRDefault="00E356D1">
      <w:r>
        <w:t>• Qetoreth refers to the sweet-smelling smoke of burnt offerings, specifically the aromatic substance or blend of spices burned on the Golden Altar of Incense in the Tabernacle and Temple. The noun denotes:</w:t>
      </w:r>
    </w:p>
    <w:p w14:paraId="3447A054" w14:textId="77777777" w:rsidR="00E356D1" w:rsidRDefault="00E356D1">
      <w:r>
        <w:t>• The substance of incense itself (the aromatic blend of spices).</w:t>
      </w:r>
    </w:p>
    <w:p w14:paraId="039A6FAC" w14:textId="77777777" w:rsidR="00E356D1" w:rsidRDefault="00E356D1">
      <w:r>
        <w:t>• The perfume or sweet odor of burning spices.</w:t>
      </w:r>
    </w:p>
    <w:p w14:paraId="6465777B" w14:textId="77777777" w:rsidR="00E356D1" w:rsidRDefault="00E356D1">
      <w:r>
        <w:t>• The sacrificial smoke that rises from an offering.</w:t>
      </w:r>
    </w:p>
    <w:p w14:paraId="2536DDDB" w14:textId="77777777" w:rsidR="00E356D1" w:rsidRDefault="00E356D1"/>
    <w:p w14:paraId="59F950C6" w14:textId="77777777" w:rsidR="00E356D1" w:rsidRDefault="00E356D1">
      <w:r>
        <w:t>In the context of the Tabernacle, it refers to a highly specific, sacred formulation composed of stacte, onycha, galbanum, and pure frankincense, which was strictly forbidden for common or personal use.</w:t>
      </w:r>
    </w:p>
    <w:p w14:paraId="3163731F" w14:textId="77777777" w:rsidR="00E356D1" w:rsidRDefault="00E356D1"/>
    <w:p w14:paraId="0A2AFAA5" w14:textId="77777777" w:rsidR="00E356D1" w:rsidRPr="00E356D1" w:rsidRDefault="00E356D1">
      <w:pPr>
        <w:rPr>
          <w:b/>
        </w:rPr>
      </w:pPr>
      <w:r w:rsidRPr="00E356D1">
        <w:rPr>
          <w:b/>
        </w:rPr>
        <w:t>3. Usage and Word Pictures</w:t>
      </w:r>
    </w:p>
    <w:p w14:paraId="286A24D1" w14:textId="77777777" w:rsidR="00E356D1" w:rsidRDefault="00E356D1">
      <w:r>
        <w:t>The word is used in the Old Testament to describe both the legitimate, commanded worship of Yahweh and the illegitimate, idolatrous practices of Israel mimicking foreign nations.</w:t>
      </w:r>
    </w:p>
    <w:p w14:paraId="6321AA4F" w14:textId="77777777" w:rsidR="00E356D1" w:rsidRDefault="00E356D1">
      <w:r>
        <w:t>• Rising Smoke as Prayer: The physical ascent of the incense smoke serves as a powerful visual metaphor for prayers rising to heaven. Just as the smoke fills the Holy Place and penetrates the veil, so the prayers of God's people enter His immediate presence.</w:t>
      </w:r>
    </w:p>
    <w:p w14:paraId="39244CE4" w14:textId="77777777" w:rsidR="00E356D1" w:rsidRDefault="00E356D1">
      <w:r>
        <w:t>• A Protective Cloud: On the Day of Atonement, the high priest was commanded to put the incense on the fire before the Lord, so that the cloud of incense would cover the mercy seat, protecting him from death in the presence of God's glory.</w:t>
      </w:r>
    </w:p>
    <w:p w14:paraId="115EF35D" w14:textId="77777777" w:rsidR="00E356D1" w:rsidRDefault="00E356D1">
      <w:r>
        <w:t>• The Uniqueness of the Holy: Because qetoreth was formulated under a divine recipe, it was set apart. Using this formula for secular perfume was punishable by being cut off from the covenant community, emphasizing the distinction between the sacred and the profane.</w:t>
      </w:r>
    </w:p>
    <w:p w14:paraId="7370CC6C" w14:textId="77777777" w:rsidR="00E356D1" w:rsidRDefault="00E356D1"/>
    <w:p w14:paraId="644BD97C" w14:textId="77777777" w:rsidR="00E356D1" w:rsidRPr="00E356D1" w:rsidRDefault="00E356D1">
      <w:pPr>
        <w:rPr>
          <w:b/>
        </w:rPr>
      </w:pPr>
      <w:r w:rsidRPr="00E356D1">
        <w:rPr>
          <w:b/>
        </w:rPr>
        <w:t>4. Theological Implications</w:t>
      </w:r>
    </w:p>
    <w:p w14:paraId="3D339C0B" w14:textId="77777777" w:rsidR="00E356D1" w:rsidRDefault="00E356D1">
      <w:r>
        <w:t>The theological significance of qetoreth centers on access, intercession, and mediation.</w:t>
      </w:r>
    </w:p>
    <w:p w14:paraId="4B728F9D" w14:textId="77777777" w:rsidR="00E356D1" w:rsidRDefault="00E356D1">
      <w:r>
        <w:t>• Mediation and Intercession: The Altar of Incense stood directly in front of the veil, aligned with the Ark of the Covenant. This positioning shows that acceptable prayer and worship are the closest acts of communion possible outside of entering the Holy of Holies. It typifies Christ's perpetual intercession for believers.</w:t>
      </w:r>
    </w:p>
    <w:p w14:paraId="612D12E5" w14:textId="77777777" w:rsidR="00E356D1" w:rsidRDefault="00E356D1">
      <w:r>
        <w:t>• Aroma of Acceptance: The pleasant odor of the incense represents God's pleasure in and acceptance of the worship and prayers of His covenant people.</w:t>
      </w:r>
    </w:p>
    <w:p w14:paraId="468A7F9F" w14:textId="77777777" w:rsidR="00E356D1" w:rsidRDefault="00E356D1">
      <w:r>
        <w:t>• Sacred Boundaries: The strict regulations surrounding the preparation and offering of qetoreth warn against strange fire or unauthorized worship, demonstrating that God is to be approached only on His own terms.</w:t>
      </w:r>
    </w:p>
    <w:p w14:paraId="4F7FA03B" w14:textId="77777777" w:rsidR="00E356D1" w:rsidRDefault="00E356D1"/>
    <w:p w14:paraId="316A7B62" w14:textId="77777777" w:rsidR="00E356D1" w:rsidRPr="00E356D1" w:rsidRDefault="00E356D1">
      <w:pPr>
        <w:rPr>
          <w:b/>
        </w:rPr>
      </w:pPr>
      <w:r w:rsidRPr="00E356D1">
        <w:rPr>
          <w:b/>
        </w:rPr>
        <w:t>5. Contextual Nuance in the Passage</w:t>
      </w:r>
    </w:p>
    <w:p w14:paraId="48078A57" w14:textId="77777777" w:rsidR="00E356D1" w:rsidRDefault="00E356D1">
      <w:r>
        <w:t>In Exodus 39:38, the phrase "the sweet incense" (qetoreth hassammim) is listed among the completed components of the Tabernacle brought to Moses for inspection. This occurs at the culmination of the construction phase, right before the Tabernacle is erected and consecrated.</w:t>
      </w:r>
    </w:p>
    <w:p w14:paraId="62941A99" w14:textId="77777777" w:rsidR="00E356D1" w:rsidRDefault="00E356D1">
      <w:r>
        <w:t>• The presence of the qetoreth here underscores the completeness of preparation. Every detail of worship, down to the specific aromatic compounds, was crafted just as the Lord had commanded Moses.</w:t>
      </w:r>
    </w:p>
    <w:p w14:paraId="6DCC6EE6" w14:textId="77777777" w:rsidR="00E356D1" w:rsidRDefault="00E356D1">
      <w:r>
        <w:t>• The sweet incense is listed in close proximity to the gold altar and the anointing oil, showing its integration into the daily, priestly ritual of maintaining the sanctuary's holiness and communion with Yahweh.</w:t>
      </w:r>
    </w:p>
    <w:p w14:paraId="3713338B" w14:textId="77777777" w:rsidR="00E356D1" w:rsidRDefault="00E356D1"/>
    <w:p w14:paraId="69CAC51E" w14:textId="77777777" w:rsidR="00E356D1" w:rsidRPr="00E356D1" w:rsidRDefault="00E356D1">
      <w:pPr>
        <w:rPr>
          <w:b/>
        </w:rPr>
      </w:pPr>
      <w:r w:rsidRPr="00E356D1">
        <w:rPr>
          <w:b/>
        </w:rPr>
        <w:t>6. Key Uses in Other Verses (NKJV)</w:t>
      </w:r>
    </w:p>
    <w:p w14:paraId="14E5CC1E" w14:textId="77777777" w:rsidR="00E356D1" w:rsidRDefault="00E356D1">
      <w:r>
        <w:t>• Exodus 30:1 – "You shall make an altar to burn incense on; you shall make it of acacia wood."</w:t>
      </w:r>
    </w:p>
    <w:p w14:paraId="45CBFCA3" w14:textId="77777777" w:rsidR="00E356D1" w:rsidRDefault="00E356D1">
      <w:r>
        <w:t>• Leviticus 16:13 – "And he shall put the incense on the fire before the Lord, that the cloud of incense may cover the mercy seat..."</w:t>
      </w:r>
    </w:p>
    <w:p w14:paraId="143B9312" w14:textId="77777777" w:rsidR="00E356D1" w:rsidRDefault="00E356D1">
      <w:r>
        <w:t>• Numbers 16:46 – "So Moses said to Aaron, 'Take a censer and put fire in it from the altar, put incense on it, and take it quickly to the congregation and make atonement for them...'"</w:t>
      </w:r>
    </w:p>
    <w:p w14:paraId="43E32674" w14:textId="77777777" w:rsidR="00E356D1" w:rsidRDefault="00E356D1">
      <w:r>
        <w:t>• Psalm 141:2 – "Let my prayer be set before You as incense, The lifting up of my hands as the evening sacrifice."</w:t>
      </w:r>
    </w:p>
    <w:p w14:paraId="4BE3B907" w14:textId="77777777" w:rsidR="00E356D1" w:rsidRDefault="00E356D1"/>
    <w:p w14:paraId="3D56BD22" w14:textId="77777777" w:rsidR="00E356D1" w:rsidRPr="00E356D1" w:rsidRDefault="00E356D1">
      <w:pPr>
        <w:rPr>
          <w:b/>
        </w:rPr>
      </w:pPr>
      <w:r w:rsidRPr="00E356D1">
        <w:rPr>
          <w:b/>
        </w:rPr>
        <w:t>7. Other Relevant Insights</w:t>
      </w:r>
    </w:p>
    <w:p w14:paraId="054A954B" w14:textId="77777777" w:rsidR="00E356D1" w:rsidRDefault="00E356D1">
      <w:r>
        <w:t>In the New Testament, the imagery of qetoreth carries over into the heavenly liturgy described in the Book of Revelation. In Revelation 5:8 and 8:3–4, golden bowls full of incense are explicitly identified as the prayers of the saints, which ascend before God from the hand of an angel. This reveals that the Old Testament Tabernacle ritual was a copy and shadow of the heavenly reality, where the prayers of believers are precious, fragrant, and continuously present before the throne of God.</w:t>
      </w:r>
    </w:p>
    <w:p w14:paraId="645828E0" w14:textId="77777777" w:rsidR="00E356D1" w:rsidRDefault="00E356D1"/>
    <w:p w14:paraId="189B73BD" w14:textId="77777777" w:rsidR="00E356D1" w:rsidRPr="00E356D1" w:rsidRDefault="00E356D1">
      <w:pPr>
        <w:rPr>
          <w:b/>
        </w:rPr>
      </w:pPr>
      <w:r w:rsidRPr="00E356D1">
        <w:rPr>
          <w:b/>
        </w:rPr>
        <w:t>8. References</w:t>
      </w:r>
    </w:p>
    <w:p w14:paraId="795D253A" w14:textId="77777777" w:rsidR="00E356D1" w:rsidRDefault="00E356D1">
      <w:r>
        <w:t>- BDB Theological Dictionary</w:t>
      </w:r>
    </w:p>
    <w:p w14:paraId="51840244" w14:textId="77777777" w:rsidR="00E356D1" w:rsidRDefault="00E356D1">
      <w:r>
        <w:t>- HALOT Hebrew and Aramaic Lexicon of the Old Testament</w:t>
      </w:r>
    </w:p>
    <w:p w14:paraId="522A3985" w14:textId="77777777" w:rsidR="00E356D1" w:rsidRDefault="00E356D1">
      <w:r>
        <w:t>- Theological Wordbook of the Old Testament (TWOT)</w:t>
      </w:r>
    </w:p>
    <w:p w14:paraId="0C7F3B55" w14:textId="77777777" w:rsidR="00E356D1" w:rsidRDefault="00E356D1">
      <w:r>
        <w:t>- Vine's Expository Dictionary of Old and New Testament Words</w:t>
      </w:r>
    </w:p>
    <w:p w14:paraId="515320E6" w14:textId="7E6C4C38" w:rsidR="004C5552" w:rsidRDefault="00E356D1">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56D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1135"/>
  <w15:chartTrackingRefBased/>
  <w15:docId w15:val="{7D8A1A0E-8CF5-4AB7-BDBE-0328B6C3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6D1"/>
    <w:rPr>
      <w:rFonts w:eastAsiaTheme="majorEastAsia" w:cstheme="majorBidi"/>
      <w:color w:val="272727" w:themeColor="text1" w:themeTint="D8"/>
    </w:rPr>
  </w:style>
  <w:style w:type="paragraph" w:styleId="Title">
    <w:name w:val="Title"/>
    <w:basedOn w:val="Normal"/>
    <w:next w:val="Normal"/>
    <w:link w:val="TitleChar"/>
    <w:uiPriority w:val="10"/>
    <w:qFormat/>
    <w:rsid w:val="00E35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6D1"/>
    <w:pPr>
      <w:spacing w:before="160"/>
      <w:jc w:val="center"/>
    </w:pPr>
    <w:rPr>
      <w:i/>
      <w:iCs/>
      <w:color w:val="404040" w:themeColor="text1" w:themeTint="BF"/>
    </w:rPr>
  </w:style>
  <w:style w:type="character" w:customStyle="1" w:styleId="QuoteChar">
    <w:name w:val="Quote Char"/>
    <w:basedOn w:val="DefaultParagraphFont"/>
    <w:link w:val="Quote"/>
    <w:uiPriority w:val="29"/>
    <w:rsid w:val="00E356D1"/>
    <w:rPr>
      <w:i/>
      <w:iCs/>
      <w:color w:val="404040" w:themeColor="text1" w:themeTint="BF"/>
    </w:rPr>
  </w:style>
  <w:style w:type="paragraph" w:styleId="ListParagraph">
    <w:name w:val="List Paragraph"/>
    <w:basedOn w:val="Normal"/>
    <w:uiPriority w:val="34"/>
    <w:qFormat/>
    <w:rsid w:val="00E356D1"/>
    <w:pPr>
      <w:ind w:left="720"/>
      <w:contextualSpacing/>
    </w:pPr>
  </w:style>
  <w:style w:type="character" w:styleId="IntenseEmphasis">
    <w:name w:val="Intense Emphasis"/>
    <w:basedOn w:val="DefaultParagraphFont"/>
    <w:uiPriority w:val="21"/>
    <w:qFormat/>
    <w:rsid w:val="00E356D1"/>
    <w:rPr>
      <w:i/>
      <w:iCs/>
      <w:color w:val="2E74B5" w:themeColor="accent1" w:themeShade="BF"/>
    </w:rPr>
  </w:style>
  <w:style w:type="paragraph" w:styleId="IntenseQuote">
    <w:name w:val="Intense Quote"/>
    <w:basedOn w:val="Normal"/>
    <w:next w:val="Normal"/>
    <w:link w:val="IntenseQuoteChar"/>
    <w:uiPriority w:val="30"/>
    <w:qFormat/>
    <w:rsid w:val="00E356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6D1"/>
    <w:rPr>
      <w:i/>
      <w:iCs/>
      <w:color w:val="2E74B5" w:themeColor="accent1" w:themeShade="BF"/>
    </w:rPr>
  </w:style>
  <w:style w:type="character" w:styleId="IntenseReference">
    <w:name w:val="Intense Reference"/>
    <w:basedOn w:val="DefaultParagraphFont"/>
    <w:uiPriority w:val="32"/>
    <w:qFormat/>
    <w:rsid w:val="00E356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