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45E2" w14:textId="77777777" w:rsidR="0053553D" w:rsidRPr="0053553D" w:rsidRDefault="0053553D">
      <w:pPr>
        <w:rPr>
          <w:b/>
        </w:rPr>
      </w:pPr>
      <w:r w:rsidRPr="0053553D">
        <w:rPr>
          <w:b/>
        </w:rPr>
        <w:t>GLORY - ( kabod , Strong's H3519 )</w:t>
      </w:r>
    </w:p>
    <w:p w14:paraId="15392EB1" w14:textId="77777777" w:rsidR="0053553D" w:rsidRDefault="0053553D">
      <w:r w:rsidRPr="0053553D">
        <w:rPr>
          <w:b/>
        </w:rPr>
        <w:t>Summary:</w:t>
      </w:r>
    </w:p>
    <w:p w14:paraId="0A9B689E" w14:textId="77777777" w:rsidR="0053553D" w:rsidRDefault="0053553D">
      <w:r>
        <w:t>The Hebrew word kabod fundamentally expresses the idea of weight, heaviness, or substance, which conceptually translates to honor, wealth, majesty, and glory. When applied to God, as in Exodus 40:34, it refers to His manifest presence—the visible, radiant, and overwhelming splendor of His holy character coming down to dwell among His people. In this climactic verse of Exodus, the "glory of the LORD" is the tangible, weighty presence of God filling the newly constructed Tabernacle, signifying His approval of the work and the fulfillment of His promise to live in the midst of Israel.</w:t>
      </w:r>
    </w:p>
    <w:p w14:paraId="0526D26E" w14:textId="77777777" w:rsidR="0053553D" w:rsidRDefault="0053553D"/>
    <w:p w14:paraId="2BC058AE" w14:textId="77777777" w:rsidR="0053553D" w:rsidRDefault="0053553D">
      <w:r w:rsidRPr="0053553D">
        <w:rPr>
          <w:b/>
        </w:rPr>
        <w:t>Full Study:</w:t>
      </w:r>
    </w:p>
    <w:p w14:paraId="3FAC146F" w14:textId="77777777" w:rsidR="0053553D" w:rsidRDefault="0053553D"/>
    <w:p w14:paraId="48BDAC31" w14:textId="77777777" w:rsidR="0053553D" w:rsidRPr="0053553D" w:rsidRDefault="0053553D">
      <w:pPr>
        <w:rPr>
          <w:b/>
        </w:rPr>
      </w:pPr>
      <w:r w:rsidRPr="0053553D">
        <w:rPr>
          <w:b/>
        </w:rPr>
        <w:t>1. Word Picture / Background</w:t>
      </w:r>
    </w:p>
    <w:p w14:paraId="67BAD47E" w14:textId="77777777" w:rsidR="0053553D" w:rsidRDefault="0053553D">
      <w:r>
        <w:t>• The noun kabod derives from the root verb k-b-d, which literally means "to be heavy."</w:t>
      </w:r>
    </w:p>
    <w:p w14:paraId="58215A1F" w14:textId="77777777" w:rsidR="0053553D" w:rsidRDefault="0053553D">
      <w:r>
        <w:t>• In the ancient Near East, weight was directly equated with worth and value. Heavy coins were more valuable than light ones; a person of "weight" in society was someone of wealth, influence, and honor.</w:t>
      </w:r>
    </w:p>
    <w:p w14:paraId="09CAD917" w14:textId="77777777" w:rsidR="0053553D" w:rsidRDefault="0053553D">
      <w:r>
        <w:t>• Conversely, to be "light" was to be fleeting, worthless, or easily blown away like chaff. Therefore, to give someone "glory" or honor was to treat them as weighty and significant, rather than taking them lightly.</w:t>
      </w:r>
    </w:p>
    <w:p w14:paraId="58119E28" w14:textId="77777777" w:rsidR="0053553D" w:rsidRDefault="0053553D">
      <w:r>
        <w:t>• When applied to God, kabod represents His supreme "weightiness." He is the most substantial, vital, and significant reality in the universe.</w:t>
      </w:r>
    </w:p>
    <w:p w14:paraId="474D8ADF" w14:textId="77777777" w:rsidR="0053553D" w:rsidRDefault="0053553D"/>
    <w:p w14:paraId="0B4D3A0F" w14:textId="77777777" w:rsidR="0053553D" w:rsidRPr="0053553D" w:rsidRDefault="0053553D">
      <w:pPr>
        <w:rPr>
          <w:b/>
        </w:rPr>
      </w:pPr>
      <w:r w:rsidRPr="0053553D">
        <w:rPr>
          <w:b/>
        </w:rPr>
        <w:t>2. Meaning / Lexical Definition</w:t>
      </w:r>
    </w:p>
    <w:p w14:paraId="51214838" w14:textId="77777777" w:rsidR="0053553D" w:rsidRDefault="0053553D">
      <w:r>
        <w:t>• Literal: Weight, heaviness, substance.</w:t>
      </w:r>
    </w:p>
    <w:p w14:paraId="148E3EAA" w14:textId="77777777" w:rsidR="0053553D" w:rsidRDefault="0053553D">
      <w:r>
        <w:t>• Figurative/Human: Honor, dignity, wealth, reputation, reverence.</w:t>
      </w:r>
    </w:p>
    <w:p w14:paraId="0DFF153F" w14:textId="77777777" w:rsidR="0053553D" w:rsidRDefault="0053553D">
      <w:r>
        <w:t>• Divine: Majesty, splendor, the visible manifestation of God’s power and presence.</w:t>
      </w:r>
    </w:p>
    <w:p w14:paraId="384E9B0D" w14:textId="77777777" w:rsidR="0053553D" w:rsidRDefault="0053553D">
      <w:r>
        <w:t>• The semantic range spans from physical wealth and human reputation to the transcendent, luminous presence of Yahweh.</w:t>
      </w:r>
    </w:p>
    <w:p w14:paraId="0253731F" w14:textId="77777777" w:rsidR="0053553D" w:rsidRDefault="0053553D"/>
    <w:p w14:paraId="400C462C" w14:textId="77777777" w:rsidR="0053553D" w:rsidRPr="0053553D" w:rsidRDefault="0053553D">
      <w:pPr>
        <w:rPr>
          <w:b/>
        </w:rPr>
      </w:pPr>
      <w:r w:rsidRPr="0053553D">
        <w:rPr>
          <w:b/>
        </w:rPr>
        <w:t>3. Usage and Word Pictures</w:t>
      </w:r>
    </w:p>
    <w:p w14:paraId="761FD1C0" w14:textId="77777777" w:rsidR="0053553D" w:rsidRDefault="0053553D">
      <w:r>
        <w:t>• Human Wealth and Honor: Kabod is sometimes used to describe human riches. In Genesis 31:1, Jacob's brothers-in-law complain that Jacob has taken their father's wealth, saying he has acquired all this "glory" (wealth/substance).</w:t>
      </w:r>
    </w:p>
    <w:p w14:paraId="054289AC" w14:textId="77777777" w:rsidR="0053553D" w:rsidRDefault="0053553D">
      <w:r>
        <w:t>• Visible Splendor: In a theological context, the word takes on a deeply visual and experiential quality. It is frequently associated with fire, cloud, and light (as seen at Mount Sinai). It is not merely an abstract concept of God's reputation, but a visible, localized manifestation of His presence that humans can see and experience, often with a sense of awe and terror.</w:t>
      </w:r>
    </w:p>
    <w:p w14:paraId="25141A16" w14:textId="77777777" w:rsidR="0053553D" w:rsidRDefault="0053553D">
      <w:r>
        <w:t>• The Organ of Honor: Interestingly, the Hebrew word for "liver" (kabed) comes from the same root, as it is the heaviest organ in the human body. In ancient Hebrew poetry, the liver was sometimes viewed as the seat of deep emotion and honor.</w:t>
      </w:r>
    </w:p>
    <w:p w14:paraId="2AC86E80" w14:textId="77777777" w:rsidR="0053553D" w:rsidRDefault="0053553D"/>
    <w:p w14:paraId="310DC83F" w14:textId="77777777" w:rsidR="0053553D" w:rsidRPr="0053553D" w:rsidRDefault="0053553D">
      <w:pPr>
        <w:rPr>
          <w:b/>
        </w:rPr>
      </w:pPr>
      <w:r w:rsidRPr="0053553D">
        <w:rPr>
          <w:b/>
        </w:rPr>
        <w:t>4. Theological Implications</w:t>
      </w:r>
    </w:p>
    <w:p w14:paraId="763CFC40" w14:textId="77777777" w:rsidR="0053553D" w:rsidRDefault="0053553D">
      <w:r>
        <w:t>• The filling of the Tabernacle with God's kabod is the theological climax of the Book of Exodus. God did not rescue Israel from Egypt merely to set them free; He redeemed them so that He might dwell among them. The descent of the glory signifies that the gap between a holy God and a sinful people has been bridged through the sacrificial system of the Tabernacle.</w:t>
      </w:r>
    </w:p>
    <w:p w14:paraId="386E205B" w14:textId="77777777" w:rsidR="0053553D" w:rsidRDefault="0053553D">
      <w:r>
        <w:t>• This weighty presence points directly forward to the incarnation of Jesus Christ. John 1:14 deliberately echoes Exodus 40:34: "And the Word became flesh and dwelt [literally, tabernacled] among us, and we beheld His glory, the glory as of the only begotten of the Father..."</w:t>
      </w:r>
    </w:p>
    <w:p w14:paraId="723D86CD" w14:textId="77777777" w:rsidR="0053553D" w:rsidRDefault="0053553D">
      <w:r>
        <w:t>• The concept of God's "heavy" glory reminds believers that God is not to be approached flippantly. His grace is freely given, but His presence remains infinitely holy and overwhelmingly substantial.</w:t>
      </w:r>
    </w:p>
    <w:p w14:paraId="0E2D7CD7" w14:textId="77777777" w:rsidR="0053553D" w:rsidRDefault="0053553D"/>
    <w:p w14:paraId="5E540F6A" w14:textId="77777777" w:rsidR="0053553D" w:rsidRPr="0053553D" w:rsidRDefault="0053553D">
      <w:pPr>
        <w:rPr>
          <w:b/>
        </w:rPr>
      </w:pPr>
      <w:r w:rsidRPr="0053553D">
        <w:rPr>
          <w:b/>
        </w:rPr>
        <w:t>5. Contextual Nuance in the Passage</w:t>
      </w:r>
    </w:p>
    <w:p w14:paraId="7D88C9F0" w14:textId="77777777" w:rsidR="0053553D" w:rsidRDefault="0053553D">
      <w:r>
        <w:t>• In Exodus 40:34, Moses has just finished setting up the Tabernacle exactly "as the LORD had commanded." The immediate result of this faithful obedience is the descent of the cloud and the kabod.</w:t>
      </w:r>
    </w:p>
    <w:p w14:paraId="51046999" w14:textId="77777777" w:rsidR="0053553D" w:rsidRDefault="0053553D">
      <w:r>
        <w:t>• The glory here acts as God's royal seal of approval. The presence was so intensely "heavy" and thick that verse 35 states Moses was entirely unable to enter the tent of meeting. The One who had conversed with Moses face-to-face was now manifesting a localized holiness so dense that even the mediator of the covenant had to step back.</w:t>
      </w:r>
    </w:p>
    <w:p w14:paraId="7E4DDE20" w14:textId="77777777" w:rsidR="0053553D" w:rsidRDefault="0053553D"/>
    <w:p w14:paraId="5B7BCA0B" w14:textId="77777777" w:rsidR="0053553D" w:rsidRPr="0053553D" w:rsidRDefault="0053553D">
      <w:pPr>
        <w:rPr>
          <w:b/>
        </w:rPr>
      </w:pPr>
      <w:r w:rsidRPr="0053553D">
        <w:rPr>
          <w:b/>
        </w:rPr>
        <w:t>6. Key Uses in Other Verses (NKJV)</w:t>
      </w:r>
    </w:p>
    <w:p w14:paraId="01CFD3C3" w14:textId="77777777" w:rsidR="0053553D" w:rsidRDefault="0053553D">
      <w:r>
        <w:t>• Psalm 19:1 – "The heavens declare the glory [kabod] of God; and the firmament shows His handiwork."</w:t>
      </w:r>
    </w:p>
    <w:p w14:paraId="779D7B23" w14:textId="77777777" w:rsidR="0053553D" w:rsidRDefault="0053553D">
      <w:r>
        <w:t>• Isaiah 6:3 – "Holy, holy, holy is the LORD of hosts; the whole earth is full of His glory [kabod]!"</w:t>
      </w:r>
    </w:p>
    <w:p w14:paraId="34443EC7" w14:textId="77777777" w:rsidR="0053553D" w:rsidRDefault="0053553D">
      <w:r>
        <w:t>• 1 Kings 8:11 – "...so that the priests could not continue ministering because of the cloud; for the glory [kabod] of the LORD filled the house of the LORD." (Occurring at the dedication of Solomon's Temple, mirroring Exodus 40).</w:t>
      </w:r>
    </w:p>
    <w:p w14:paraId="75C5B0FC" w14:textId="77777777" w:rsidR="0053553D" w:rsidRDefault="0053553D">
      <w:r>
        <w:t>• 1 Samuel 4:21 – "Then she named the child Ichabod, saying, 'The glory [kabod] has departed from Israel!'..." (Ichabod literally means "no glory" or "where is the glory?").</w:t>
      </w:r>
    </w:p>
    <w:p w14:paraId="3CCB4B81" w14:textId="77777777" w:rsidR="0053553D" w:rsidRDefault="0053553D"/>
    <w:p w14:paraId="011721AF" w14:textId="77777777" w:rsidR="0053553D" w:rsidRPr="0053553D" w:rsidRDefault="0053553D">
      <w:pPr>
        <w:rPr>
          <w:b/>
        </w:rPr>
      </w:pPr>
      <w:r w:rsidRPr="0053553D">
        <w:rPr>
          <w:b/>
        </w:rPr>
        <w:t>7. Other Relevant Insights</w:t>
      </w:r>
    </w:p>
    <w:p w14:paraId="4A8841AF" w14:textId="77777777" w:rsidR="0053553D" w:rsidRDefault="0053553D">
      <w:r>
        <w:t>• When the Hebrew Old Testament was translated into Greek (the Septuagint), kabod was overwhelmingly translated using the word doxa.</w:t>
      </w:r>
    </w:p>
    <w:p w14:paraId="604E9935" w14:textId="77777777" w:rsidR="0053553D" w:rsidRDefault="0053553D">
      <w:r>
        <w:t>• In classical Greek, doxa meant "opinion" or "reputation," but because it was used to translate the heavy, radiant kabod of the Old Testament, the New Testament writers utilized doxa to describe the brilliant, divine splendor of God and Jesus Christ. The Hebrew concept of weight and radiant presence completely transformed the Greek word.</w:t>
      </w:r>
    </w:p>
    <w:p w14:paraId="35EFDF33" w14:textId="77777777" w:rsidR="0053553D" w:rsidRDefault="0053553D">
      <w:r>
        <w:t>• The Apostle Paul plays on the root meaning of kabod (weight) in 2 Corinthians 4:17 when he writes about our "light affliction, which is but for a moment," producing for us "a far more exceeding and eternal weight of glory."</w:t>
      </w:r>
    </w:p>
    <w:p w14:paraId="4DFD6789" w14:textId="77777777" w:rsidR="0053553D" w:rsidRDefault="0053553D"/>
    <w:p w14:paraId="16129E2E" w14:textId="77777777" w:rsidR="0053553D" w:rsidRPr="0053553D" w:rsidRDefault="0053553D">
      <w:pPr>
        <w:rPr>
          <w:b/>
        </w:rPr>
      </w:pPr>
      <w:r w:rsidRPr="0053553D">
        <w:rPr>
          <w:b/>
        </w:rPr>
        <w:t>8. References</w:t>
      </w:r>
    </w:p>
    <w:p w14:paraId="523F43FE" w14:textId="77777777" w:rsidR="0053553D" w:rsidRDefault="0053553D">
      <w:r>
        <w:t>• Theological Wordbook of the Old Testament (TWOT)</w:t>
      </w:r>
    </w:p>
    <w:p w14:paraId="51579CBB" w14:textId="77777777" w:rsidR="0053553D" w:rsidRDefault="0053553D">
      <w:r>
        <w:t>• Brown-Driver-Briggs Hebrew and English Lexicon (BDB)</w:t>
      </w:r>
    </w:p>
    <w:p w14:paraId="7BB98996" w14:textId="77777777" w:rsidR="0053553D" w:rsidRDefault="0053553D">
      <w:r>
        <w:t>• New International Dictionary of Old Testament Theology and Exegesis (NIDOTTE)</w:t>
      </w:r>
    </w:p>
    <w:p w14:paraId="45CBAC05" w14:textId="121AB447" w:rsidR="004C5552" w:rsidRDefault="0053553D">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3553D"/>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28036"/>
  <w15:chartTrackingRefBased/>
  <w15:docId w15:val="{0A47EA77-B827-48B0-BD0F-BC03A583F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5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5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53D"/>
    <w:rPr>
      <w:rFonts w:eastAsiaTheme="majorEastAsia" w:cstheme="majorBidi"/>
      <w:color w:val="272727" w:themeColor="text1" w:themeTint="D8"/>
    </w:rPr>
  </w:style>
  <w:style w:type="paragraph" w:styleId="Title">
    <w:name w:val="Title"/>
    <w:basedOn w:val="Normal"/>
    <w:next w:val="Normal"/>
    <w:link w:val="TitleChar"/>
    <w:uiPriority w:val="10"/>
    <w:qFormat/>
    <w:rsid w:val="00535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53D"/>
    <w:pPr>
      <w:spacing w:before="160"/>
      <w:jc w:val="center"/>
    </w:pPr>
    <w:rPr>
      <w:i/>
      <w:iCs/>
      <w:color w:val="404040" w:themeColor="text1" w:themeTint="BF"/>
    </w:rPr>
  </w:style>
  <w:style w:type="character" w:customStyle="1" w:styleId="QuoteChar">
    <w:name w:val="Quote Char"/>
    <w:basedOn w:val="DefaultParagraphFont"/>
    <w:link w:val="Quote"/>
    <w:uiPriority w:val="29"/>
    <w:rsid w:val="0053553D"/>
    <w:rPr>
      <w:i/>
      <w:iCs/>
      <w:color w:val="404040" w:themeColor="text1" w:themeTint="BF"/>
    </w:rPr>
  </w:style>
  <w:style w:type="paragraph" w:styleId="ListParagraph">
    <w:name w:val="List Paragraph"/>
    <w:basedOn w:val="Normal"/>
    <w:uiPriority w:val="34"/>
    <w:qFormat/>
    <w:rsid w:val="0053553D"/>
    <w:pPr>
      <w:ind w:left="720"/>
      <w:contextualSpacing/>
    </w:pPr>
  </w:style>
  <w:style w:type="character" w:styleId="IntenseEmphasis">
    <w:name w:val="Intense Emphasis"/>
    <w:basedOn w:val="DefaultParagraphFont"/>
    <w:uiPriority w:val="21"/>
    <w:qFormat/>
    <w:rsid w:val="0053553D"/>
    <w:rPr>
      <w:i/>
      <w:iCs/>
      <w:color w:val="2E74B5" w:themeColor="accent1" w:themeShade="BF"/>
    </w:rPr>
  </w:style>
  <w:style w:type="paragraph" w:styleId="IntenseQuote">
    <w:name w:val="Intense Quote"/>
    <w:basedOn w:val="Normal"/>
    <w:next w:val="Normal"/>
    <w:link w:val="IntenseQuoteChar"/>
    <w:uiPriority w:val="30"/>
    <w:qFormat/>
    <w:rsid w:val="005355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553D"/>
    <w:rPr>
      <w:i/>
      <w:iCs/>
      <w:color w:val="2E74B5" w:themeColor="accent1" w:themeShade="BF"/>
    </w:rPr>
  </w:style>
  <w:style w:type="character" w:styleId="IntenseReference">
    <w:name w:val="Intense Reference"/>
    <w:basedOn w:val="DefaultParagraphFont"/>
    <w:uiPriority w:val="32"/>
    <w:qFormat/>
    <w:rsid w:val="005355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839</Words>
  <Characters>4784</Characters>
  <Application>Microsoft Office Word</Application>
  <DocSecurity>0</DocSecurity>
  <Lines>39</Lines>
  <Paragraphs>11</Paragraphs>
  <ScaleCrop>false</ScaleCrop>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2026-08-14T11:40:00Z</dcterms:modified>
</cp:coreProperties>
</file>