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EFE0" w14:textId="51DEFE6B" w:rsidR="004C5552" w:rsidRPr="00D6458E" w:rsidRDefault="00D6458E">
      <w:pPr>
        <w:rPr>
          <w:b/>
        </w:rPr>
      </w:pPr>
      <w:r w:rsidRPr="00D6458E">
        <w:rPr>
          <w:b/>
        </w:rPr>
        <w:t>[INCONSISTENCY DETECTED: In Exodus 40:36, the NKJV word 'journeys' corresponds to Strong's H4550, while Strong's H5265 is translated as 'would go onward'.]</w:t>
      </w:r>
    </w:p>
    <w:sectPr w:rsidR="004C5552" w:rsidRPr="00D64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8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6458E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3447"/>
  <w15:chartTrackingRefBased/>
  <w15:docId w15:val="{9600C575-BABB-4A04-9B08-73AF65D7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2026-08-14T11:40:00Z</dcterms:created>
  <dcterms:modified xsi:type="dcterms:W3CDTF">2026-08-14T11:40:00Z</dcterms:modified>
</cp:coreProperties>
</file>