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79D4C" w14:textId="77777777" w:rsidR="00DF2704" w:rsidRPr="00DF2704" w:rsidRDefault="00DF2704">
      <w:pPr>
        <w:rPr>
          <w:b/>
        </w:rPr>
      </w:pPr>
      <w:r w:rsidRPr="00DF2704">
        <w:rPr>
          <w:b/>
        </w:rPr>
        <w:t>BURNT OFFERING - ( 'olah , Strong's H5930 )</w:t>
      </w:r>
    </w:p>
    <w:p w14:paraId="010ACB58" w14:textId="77777777" w:rsidR="00DF2704" w:rsidRDefault="00DF2704">
      <w:r w:rsidRPr="00DF2704">
        <w:rPr>
          <w:b/>
        </w:rPr>
        <w:t>Summary:</w:t>
      </w:r>
    </w:p>
    <w:p w14:paraId="2E50B739" w14:textId="77777777" w:rsidR="00DF2704" w:rsidRDefault="00DF2704">
      <w:r>
        <w:t>The Hebrew noun 'olah refers to a sacrificial offering that is completely consumed by fire on the altar, with its smoke ascending to God. Derived from a root meaning "to go up" or "ascend," it signifies total devotion, surrender, and atonement, as the entirety of the animal is given up to God. In Exodus 40:6, it designates the specific altar positioned at the entrance of the Tabernacle, underscoring that access to God's presence requires complete consecration and blood atonement.</w:t>
      </w:r>
    </w:p>
    <w:p w14:paraId="1779E63D" w14:textId="77777777" w:rsidR="00DF2704" w:rsidRDefault="00DF2704"/>
    <w:p w14:paraId="39F77391" w14:textId="77777777" w:rsidR="00DF2704" w:rsidRDefault="00DF2704">
      <w:r w:rsidRPr="00DF2704">
        <w:rPr>
          <w:b/>
        </w:rPr>
        <w:t>Full Study:</w:t>
      </w:r>
    </w:p>
    <w:p w14:paraId="15C22C31" w14:textId="77777777" w:rsidR="00DF2704" w:rsidRDefault="00DF2704"/>
    <w:p w14:paraId="31FCFD6B" w14:textId="77777777" w:rsidR="00DF2704" w:rsidRPr="00DF2704" w:rsidRDefault="00DF2704">
      <w:pPr>
        <w:rPr>
          <w:b/>
        </w:rPr>
      </w:pPr>
      <w:r w:rsidRPr="00DF2704">
        <w:rPr>
          <w:b/>
        </w:rPr>
        <w:t>1. Word Picture / Background</w:t>
      </w:r>
    </w:p>
    <w:p w14:paraId="06E8BEF1" w14:textId="77777777" w:rsidR="00DF2704" w:rsidRDefault="00DF2704">
      <w:r>
        <w:t>• The word 'olah comes from the active verb 'alah, which means "to ascend," "to climb," or "to go up."</w:t>
      </w:r>
    </w:p>
    <w:p w14:paraId="094DD80A" w14:textId="77777777" w:rsidR="00DF2704" w:rsidRDefault="00DF2704">
      <w:r>
        <w:t>• The word picture is that of the sacrifice "going up" to God in the form of smoke. Unlike other Levitical offerings where portions were eaten by the priests or the offerer, the 'olah was entirely burned on the altar (except for the skin).</w:t>
      </w:r>
    </w:p>
    <w:p w14:paraId="5FFC7F2E" w14:textId="77777777" w:rsidR="00DF2704" w:rsidRDefault="00DF2704">
      <w:r>
        <w:t>• This complete vaporization symbolized the total ascent of the gift to the heavenly realm, transforming a physical animal into a pleasing aroma that rises to the Lord.</w:t>
      </w:r>
    </w:p>
    <w:p w14:paraId="67FD6A76" w14:textId="77777777" w:rsidR="00DF2704" w:rsidRDefault="00DF2704"/>
    <w:p w14:paraId="5366F3DF" w14:textId="77777777" w:rsidR="00DF2704" w:rsidRPr="00DF2704" w:rsidRDefault="00DF2704">
      <w:pPr>
        <w:rPr>
          <w:b/>
        </w:rPr>
      </w:pPr>
      <w:r w:rsidRPr="00DF2704">
        <w:rPr>
          <w:b/>
        </w:rPr>
        <w:t>2. Meaning / Lexical Definition</w:t>
      </w:r>
    </w:p>
    <w:p w14:paraId="220E0A5B" w14:textId="77777777" w:rsidR="00DF2704" w:rsidRDefault="00DF2704">
      <w:r>
        <w:t>• An 'olah is a burnt offering or whole burnt offering.</w:t>
      </w:r>
    </w:p>
    <w:p w14:paraId="6CFB3025" w14:textId="77777777" w:rsidR="00DF2704" w:rsidRDefault="00DF2704">
      <w:r>
        <w:t>• Lexically, it denotes a sacrifice that is entirely consumed by fire on the altar.</w:t>
      </w:r>
    </w:p>
    <w:p w14:paraId="2BE89F2F" w14:textId="77777777" w:rsidR="00DF2704" w:rsidRDefault="00DF2704">
      <w:r>
        <w:t>• The primary semantic range includes:</w:t>
      </w:r>
    </w:p>
    <w:p w14:paraId="3980D943" w14:textId="77777777" w:rsidR="00DF2704" w:rsidRDefault="00DF2704">
      <w:r>
        <w:t>• A sacrifice wholly consumed by fire (holocaust).</w:t>
      </w:r>
    </w:p>
    <w:p w14:paraId="06B2BED8" w14:textId="77777777" w:rsidR="00DF2704" w:rsidRDefault="00DF2704">
      <w:r>
        <w:t>• An offering of ascent.</w:t>
      </w:r>
    </w:p>
    <w:p w14:paraId="23382D2B" w14:textId="77777777" w:rsidR="00DF2704" w:rsidRDefault="00DF2704">
      <w:r>
        <w:t>• An act of total consecration or tribute to a deity.</w:t>
      </w:r>
    </w:p>
    <w:p w14:paraId="3BC04CB8" w14:textId="77777777" w:rsidR="00DF2704" w:rsidRDefault="00DF2704">
      <w:r>
        <w:t>• It is distinct from peace offerings (shelem), where the meat is shared in a communal meal, or sin offerings (chattat), where only specific fat portions are burned and the rest is handled outside the camp or eaten by priests.</w:t>
      </w:r>
    </w:p>
    <w:p w14:paraId="10EA2A62" w14:textId="77777777" w:rsidR="00DF2704" w:rsidRDefault="00DF2704"/>
    <w:p w14:paraId="059CEA67" w14:textId="77777777" w:rsidR="00DF2704" w:rsidRPr="00DF2704" w:rsidRDefault="00DF2704">
      <w:pPr>
        <w:rPr>
          <w:b/>
        </w:rPr>
      </w:pPr>
      <w:r w:rsidRPr="00DF2704">
        <w:rPr>
          <w:b/>
        </w:rPr>
        <w:t>3. Usage and Word Pictures</w:t>
      </w:r>
    </w:p>
    <w:p w14:paraId="7879598A" w14:textId="77777777" w:rsidR="00DF2704" w:rsidRDefault="00DF2704">
      <w:r>
        <w:t>• Historically, the 'olah is the oldest and most common form of sacrifice in the Old Testament, practiced by Noah (Genesis 8:20), Abraham (Genesis 22:2), and Job (Job 1:5) long before the Levitical law was codified.</w:t>
      </w:r>
    </w:p>
    <w:p w14:paraId="0502FB4E" w14:textId="77777777" w:rsidR="00DF2704" w:rsidRDefault="00DF2704">
      <w:r>
        <w:t>• Its key word picture is "unreserved surrender." Because nothing is kept back for human consumption, it represents the complete giving of oneself to God.</w:t>
      </w:r>
    </w:p>
    <w:p w14:paraId="780716C0" w14:textId="77777777" w:rsidR="00DF2704" w:rsidRDefault="00DF2704">
      <w:r>
        <w:t>• Another image is the "pleasing aroma" (reach nichoach), which depicts God accepting the essence of the offering as it ascends, symbolizing peaceful reconciliation and divine favor.</w:t>
      </w:r>
    </w:p>
    <w:p w14:paraId="0EB80169" w14:textId="77777777" w:rsidR="00DF2704" w:rsidRDefault="00DF2704"/>
    <w:p w14:paraId="522EACAF" w14:textId="77777777" w:rsidR="00DF2704" w:rsidRPr="00DF2704" w:rsidRDefault="00DF2704">
      <w:pPr>
        <w:rPr>
          <w:b/>
        </w:rPr>
      </w:pPr>
      <w:r w:rsidRPr="00DF2704">
        <w:rPr>
          <w:b/>
        </w:rPr>
        <w:t>4. Theological Implications</w:t>
      </w:r>
    </w:p>
    <w:p w14:paraId="0D402468" w14:textId="77777777" w:rsidR="00DF2704" w:rsidRDefault="00DF2704">
      <w:r>
        <w:t>• Total Devotion: The wholesale consumption of the sacrifice represents the believer's call to absolute surrender. It foreshadows the New Testament call to present one's body as a "living sacrifice" (Romans 12:1).</w:t>
      </w:r>
    </w:p>
    <w:p w14:paraId="79744349" w14:textId="77777777" w:rsidR="00DF2704" w:rsidRDefault="00DF2704">
      <w:r>
        <w:t>• Substitutionary Atonement: Leviticus 1:4 states that the offerer lays hands on the head of the burnt offering, and "it will be accepted on his behalf to make atonement for him." It deals with the general sinfulness of humanity, restoring the relationship between God and people.</w:t>
      </w:r>
    </w:p>
    <w:p w14:paraId="176F45BE" w14:textId="77777777" w:rsidR="00DF2704" w:rsidRDefault="00DF2704">
      <w:r>
        <w:t>• Christological Fulfillment: Jesus Christ is the ultimate 'olah. His sacrifice on the cross was entirely for God's pleasure and completely consumed by the fire of divine judgment. He gave Himself up fully to do the Father's will (Ephesians 5:2).</w:t>
      </w:r>
    </w:p>
    <w:p w14:paraId="1DC2BF7A" w14:textId="77777777" w:rsidR="00DF2704" w:rsidRDefault="00DF2704"/>
    <w:p w14:paraId="3434EE4F" w14:textId="77777777" w:rsidR="00DF2704" w:rsidRPr="00DF2704" w:rsidRDefault="00DF2704">
      <w:pPr>
        <w:rPr>
          <w:b/>
        </w:rPr>
      </w:pPr>
      <w:r w:rsidRPr="00DF2704">
        <w:rPr>
          <w:b/>
        </w:rPr>
        <w:t>5. Contextual Nuance in the Passage</w:t>
      </w:r>
    </w:p>
    <w:p w14:paraId="37005568" w14:textId="77777777" w:rsidR="00DF2704" w:rsidRDefault="00DF2704">
      <w:r>
        <w:t>• In Exodus 40:6, the Tabernacle is being set up, and the "altar of the burnt offering" (mizbach ha'olah) is positioned "before the door of the tabernacle of the tent of meeting."</w:t>
      </w:r>
    </w:p>
    <w:p w14:paraId="64F89408" w14:textId="77777777" w:rsidR="00DF2704" w:rsidRDefault="00DF2704">
      <w:r>
        <w:t>• The placement is highly significant: anyone approaching the holy presence of God had to pass by this altar first.</w:t>
      </w:r>
    </w:p>
    <w:p w14:paraId="3CED6573" w14:textId="77777777" w:rsidR="00DF2704" w:rsidRDefault="00DF2704">
      <w:r>
        <w:t>• This indicates that there is no access to God's presence without atonement and total surrender. The bloody, smoke-filled altar stood as a stark guardian at the gate, reminding Israel that holy worship requires a substitutionary sacrifice.</w:t>
      </w:r>
    </w:p>
    <w:p w14:paraId="5F342371" w14:textId="77777777" w:rsidR="00DF2704" w:rsidRDefault="00DF2704"/>
    <w:p w14:paraId="3EC4397B" w14:textId="77777777" w:rsidR="00DF2704" w:rsidRPr="00DF2704" w:rsidRDefault="00DF2704">
      <w:pPr>
        <w:rPr>
          <w:b/>
        </w:rPr>
      </w:pPr>
      <w:r w:rsidRPr="00DF2704">
        <w:rPr>
          <w:b/>
        </w:rPr>
        <w:t>6. Key Uses in Other Verses (NKJV)</w:t>
      </w:r>
    </w:p>
    <w:p w14:paraId="43E9F6AB" w14:textId="77777777" w:rsidR="00DF2704" w:rsidRDefault="00DF2704">
      <w:r>
        <w:t>• Genesis 8:20: "Then Noah built an altar to the LORD, and took of every clean animal and of every clean bird, and offered burnt offerings on the altar."</w:t>
      </w:r>
    </w:p>
    <w:p w14:paraId="535172EC" w14:textId="77777777" w:rsidR="00DF2704" w:rsidRDefault="00DF2704">
      <w:r>
        <w:t>• Leviticus 1:3: "If his offering is a burnt sacrifice of the herd, let him offer a male without blemish; he shall offer it of his own free will at the door of the tabernacle of meeting before the LORD."</w:t>
      </w:r>
    </w:p>
    <w:p w14:paraId="13DA4433" w14:textId="77777777" w:rsidR="00DF2704" w:rsidRDefault="00DF2704">
      <w:r>
        <w:t>• 1 Samuel 15:22: "Has the LORD as great delight in burnt offerings and sacrifices, as in obeying the voice of the LORD?"</w:t>
      </w:r>
    </w:p>
    <w:p w14:paraId="6DF769D1" w14:textId="77777777" w:rsidR="00DF2704" w:rsidRDefault="00DF2704">
      <w:r>
        <w:t>• Psalm 51:19: "Then You shall be pleased with the sacrifices of righteousness, with burnt offering and whole burnt offering."</w:t>
      </w:r>
    </w:p>
    <w:p w14:paraId="6240FFA3" w14:textId="77777777" w:rsidR="00DF2704" w:rsidRDefault="00DF2704"/>
    <w:p w14:paraId="649F738A" w14:textId="77777777" w:rsidR="00DF2704" w:rsidRPr="00DF2704" w:rsidRDefault="00DF2704">
      <w:pPr>
        <w:rPr>
          <w:b/>
        </w:rPr>
      </w:pPr>
      <w:r w:rsidRPr="00DF2704">
        <w:rPr>
          <w:b/>
        </w:rPr>
        <w:t>7. Other Relevant Insights</w:t>
      </w:r>
    </w:p>
    <w:p w14:paraId="00547CFA" w14:textId="77777777" w:rsidR="00DF2704" w:rsidRDefault="00DF2704">
      <w:r>
        <w:t>• The daily ritual of Israel included the olat tamid (the continual burnt offering), where a lamb was offered every morning and every evening (Exodus 29:38-42). This ensured that the smoke of devotion and atonement was rising to God 24 hours a day, symbolizing God's constant relationship with His people.</w:t>
      </w:r>
    </w:p>
    <w:p w14:paraId="13F058FA" w14:textId="77777777" w:rsidR="00DF2704" w:rsidRDefault="00DF2704"/>
    <w:p w14:paraId="2FBEC955" w14:textId="77777777" w:rsidR="00DF2704" w:rsidRPr="00DF2704" w:rsidRDefault="00DF2704">
      <w:pPr>
        <w:rPr>
          <w:b/>
        </w:rPr>
      </w:pPr>
      <w:r w:rsidRPr="00DF2704">
        <w:rPr>
          <w:b/>
        </w:rPr>
        <w:t>8. References</w:t>
      </w:r>
    </w:p>
    <w:p w14:paraId="09D595B9" w14:textId="77777777" w:rsidR="00DF2704" w:rsidRDefault="00DF2704">
      <w:r>
        <w:t>• BDB Theological Dictionary</w:t>
      </w:r>
    </w:p>
    <w:p w14:paraId="0B2CA8C7" w14:textId="77777777" w:rsidR="00DF2704" w:rsidRDefault="00DF2704">
      <w:r>
        <w:t>• HALOT</w:t>
      </w:r>
    </w:p>
    <w:p w14:paraId="5DFFC0EB" w14:textId="77777777" w:rsidR="00DF2704" w:rsidRDefault="00DF2704">
      <w:r>
        <w:t>• Theological Wordbook of the Old Testament (TWOT)</w:t>
      </w:r>
    </w:p>
    <w:p w14:paraId="017B7E4C" w14:textId="77777777" w:rsidR="00DF2704" w:rsidRDefault="00DF2704">
      <w:r>
        <w:t>• Vine's Expository Dictionary of Old and New Testament Words</w:t>
      </w:r>
    </w:p>
    <w:p w14:paraId="081D77A0" w14:textId="79A8C8ED" w:rsidR="004C5552" w:rsidRDefault="00DF2704">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0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2704"/>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AEAED"/>
  <w15:chartTrackingRefBased/>
  <w15:docId w15:val="{5613F1C4-7941-4008-A61C-EC7B605BB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2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2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704"/>
    <w:rPr>
      <w:rFonts w:eastAsiaTheme="majorEastAsia" w:cstheme="majorBidi"/>
      <w:color w:val="272727" w:themeColor="text1" w:themeTint="D8"/>
    </w:rPr>
  </w:style>
  <w:style w:type="paragraph" w:styleId="Title">
    <w:name w:val="Title"/>
    <w:basedOn w:val="Normal"/>
    <w:next w:val="Normal"/>
    <w:link w:val="TitleChar"/>
    <w:uiPriority w:val="10"/>
    <w:qFormat/>
    <w:rsid w:val="00DF2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704"/>
    <w:pPr>
      <w:spacing w:before="160"/>
      <w:jc w:val="center"/>
    </w:pPr>
    <w:rPr>
      <w:i/>
      <w:iCs/>
      <w:color w:val="404040" w:themeColor="text1" w:themeTint="BF"/>
    </w:rPr>
  </w:style>
  <w:style w:type="character" w:customStyle="1" w:styleId="QuoteChar">
    <w:name w:val="Quote Char"/>
    <w:basedOn w:val="DefaultParagraphFont"/>
    <w:link w:val="Quote"/>
    <w:uiPriority w:val="29"/>
    <w:rsid w:val="00DF2704"/>
    <w:rPr>
      <w:i/>
      <w:iCs/>
      <w:color w:val="404040" w:themeColor="text1" w:themeTint="BF"/>
    </w:rPr>
  </w:style>
  <w:style w:type="paragraph" w:styleId="ListParagraph">
    <w:name w:val="List Paragraph"/>
    <w:basedOn w:val="Normal"/>
    <w:uiPriority w:val="34"/>
    <w:qFormat/>
    <w:rsid w:val="00DF2704"/>
    <w:pPr>
      <w:ind w:left="720"/>
      <w:contextualSpacing/>
    </w:pPr>
  </w:style>
  <w:style w:type="character" w:styleId="IntenseEmphasis">
    <w:name w:val="Intense Emphasis"/>
    <w:basedOn w:val="DefaultParagraphFont"/>
    <w:uiPriority w:val="21"/>
    <w:qFormat/>
    <w:rsid w:val="00DF2704"/>
    <w:rPr>
      <w:i/>
      <w:iCs/>
      <w:color w:val="2E74B5" w:themeColor="accent1" w:themeShade="BF"/>
    </w:rPr>
  </w:style>
  <w:style w:type="paragraph" w:styleId="IntenseQuote">
    <w:name w:val="Intense Quote"/>
    <w:basedOn w:val="Normal"/>
    <w:next w:val="Normal"/>
    <w:link w:val="IntenseQuoteChar"/>
    <w:uiPriority w:val="30"/>
    <w:qFormat/>
    <w:rsid w:val="00DF27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2704"/>
    <w:rPr>
      <w:i/>
      <w:iCs/>
      <w:color w:val="2E74B5" w:themeColor="accent1" w:themeShade="BF"/>
    </w:rPr>
  </w:style>
  <w:style w:type="character" w:styleId="IntenseReference">
    <w:name w:val="Intense Reference"/>
    <w:basedOn w:val="DefaultParagraphFont"/>
    <w:uiPriority w:val="32"/>
    <w:qFormat/>
    <w:rsid w:val="00DF27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711</Words>
  <Characters>4054</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2026-08-14T11:41:00Z</dcterms:created>
  <dcterms:modified xsi:type="dcterms:W3CDTF">2026-08-14T11:41:00Z</dcterms:modified>
</cp:coreProperties>
</file>