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F853C" w14:textId="77777777" w:rsidR="0051219F" w:rsidRPr="0051219F" w:rsidRDefault="0051219F">
      <w:pPr>
        <w:rPr>
          <w:b/>
        </w:rPr>
      </w:pPr>
      <w:r w:rsidRPr="0051219F">
        <w:rPr>
          <w:b/>
        </w:rPr>
        <w:t>NAMES - ( shem , Strong's H8034 )</w:t>
      </w:r>
    </w:p>
    <w:p w14:paraId="40C72EB5" w14:textId="77777777" w:rsidR="0051219F" w:rsidRDefault="0051219F">
      <w:r w:rsidRPr="0051219F">
        <w:rPr>
          <w:b/>
        </w:rPr>
        <w:t>Summary:</w:t>
      </w:r>
    </w:p>
    <w:p w14:paraId="34579C6A" w14:textId="77777777" w:rsidR="0051219F" w:rsidRDefault="0051219F">
      <w:r>
        <w:t>The Hebrew word shem reaches far beyond a mere label of identification in biblical thought, signifying character, reputation, authority, and memorial presence. In Exodus 1:1, the recounting of the sons of Israel by their names anchors the grand narrative of redemption in historical reality while quietly signaling that the God who knows them individually has not forgotten His covenant promises.</w:t>
      </w:r>
    </w:p>
    <w:p w14:paraId="20184D00" w14:textId="77777777" w:rsidR="0051219F" w:rsidRDefault="0051219F"/>
    <w:p w14:paraId="5F4EBF35" w14:textId="77777777" w:rsidR="0051219F" w:rsidRDefault="0051219F">
      <w:r>
        <w:t>FullStudy:</w:t>
      </w:r>
    </w:p>
    <w:p w14:paraId="6B0A35A9" w14:textId="77777777" w:rsidR="0051219F" w:rsidRDefault="0051219F"/>
    <w:p w14:paraId="01B97355" w14:textId="77777777" w:rsidR="0051219F" w:rsidRPr="0051219F" w:rsidRDefault="0051219F">
      <w:pPr>
        <w:rPr>
          <w:b/>
        </w:rPr>
      </w:pPr>
      <w:r w:rsidRPr="0051219F">
        <w:rPr>
          <w:b/>
        </w:rPr>
        <w:t>1. Word Picture / Background</w:t>
      </w:r>
    </w:p>
    <w:p w14:paraId="428A3CC0" w14:textId="77777777" w:rsidR="0051219F" w:rsidRDefault="0051219F">
      <w:r>
        <w:t>• The root noun shem carries the fundamental idea of a "mark" or "sign" that distinguishes one thing or person from another.</w:t>
      </w:r>
    </w:p>
    <w:p w14:paraId="4C49666C" w14:textId="77777777" w:rsidR="0051219F" w:rsidRDefault="0051219F">
      <w:r>
        <w:t>• In ancient Near Eastern cultures, a name was not merely a convenient designation but was believed to encapsulate the very essence, nature, and destiny of the individual.</w:t>
      </w:r>
    </w:p>
    <w:p w14:paraId="36EB1174" w14:textId="77777777" w:rsidR="0051219F" w:rsidRDefault="0051219F">
      <w:r>
        <w:t>• To blot out a name meant total erasure from history and memory, whereas leaving a name meant enduring legacy and honor.</w:t>
      </w:r>
    </w:p>
    <w:p w14:paraId="73096F45" w14:textId="77777777" w:rsidR="0051219F" w:rsidRDefault="0051219F"/>
    <w:p w14:paraId="4BFEABFE" w14:textId="77777777" w:rsidR="0051219F" w:rsidRPr="0051219F" w:rsidRDefault="0051219F">
      <w:pPr>
        <w:rPr>
          <w:b/>
        </w:rPr>
      </w:pPr>
      <w:r w:rsidRPr="0051219F">
        <w:rPr>
          <w:b/>
        </w:rPr>
        <w:t>2. Meaning / Lexical Definition</w:t>
      </w:r>
    </w:p>
    <w:p w14:paraId="041907EB" w14:textId="77777777" w:rsidR="0051219F" w:rsidRDefault="0051219F">
      <w:r>
        <w:t>• The primary semantic range of shem includes name, reputation, fame, glory, and memorial.</w:t>
      </w:r>
    </w:p>
    <w:p w14:paraId="4F517147" w14:textId="77777777" w:rsidR="0051219F" w:rsidRDefault="0051219F">
      <w:r>
        <w:t>• It is frequently used to designate the person himself, particularly when acting under authority or invoking divine presence ("in the name of").</w:t>
      </w:r>
    </w:p>
    <w:p w14:paraId="02737F66" w14:textId="77777777" w:rsidR="0051219F" w:rsidRDefault="0051219F">
      <w:r>
        <w:t>• When applied to God, shem represents His revealed character, attributes, and presence among His people.</w:t>
      </w:r>
    </w:p>
    <w:p w14:paraId="23EB0DED" w14:textId="77777777" w:rsidR="0051219F" w:rsidRDefault="0051219F"/>
    <w:p w14:paraId="0B81F47A" w14:textId="77777777" w:rsidR="0051219F" w:rsidRPr="0051219F" w:rsidRDefault="0051219F">
      <w:pPr>
        <w:rPr>
          <w:b/>
        </w:rPr>
      </w:pPr>
      <w:r w:rsidRPr="0051219F">
        <w:rPr>
          <w:b/>
        </w:rPr>
        <w:t>3. Usage and Word Pictures</w:t>
      </w:r>
    </w:p>
    <w:p w14:paraId="138C995B" w14:textId="77777777" w:rsidR="0051219F" w:rsidRDefault="0051219F">
      <w:r>
        <w:t>• The word functions as a shorthand for personal identity and individual dignity in genealogical lists, preventing people from becoming anonymous statistics.</w:t>
      </w:r>
    </w:p>
    <w:p w14:paraId="13E3F1E8" w14:textId="77777777" w:rsidR="0051219F" w:rsidRDefault="0051219F">
      <w:r>
        <w:t>• It often contrasts mere human striving for fame (e.g., the Tower of Babel, where people sought to "make a name" for themselves) with God's gracious sovereign conferring of a name upon His servants.</w:t>
      </w:r>
    </w:p>
    <w:p w14:paraId="2AC40D73" w14:textId="77777777" w:rsidR="0051219F" w:rsidRDefault="0051219F"/>
    <w:p w14:paraId="3E44C926" w14:textId="77777777" w:rsidR="0051219F" w:rsidRPr="0051219F" w:rsidRDefault="0051219F">
      <w:pPr>
        <w:rPr>
          <w:b/>
        </w:rPr>
      </w:pPr>
      <w:r w:rsidRPr="0051219F">
        <w:rPr>
          <w:b/>
        </w:rPr>
        <w:t>4. Theological Implications</w:t>
      </w:r>
    </w:p>
    <w:p w14:paraId="6FE57E82" w14:textId="77777777" w:rsidR="0051219F" w:rsidRDefault="0051219F">
      <w:r>
        <w:t>• The divine election and covenant are deeply intertwined with names; God calls His own by name, signifying intimate knowledge and relationship.</w:t>
      </w:r>
    </w:p>
    <w:p w14:paraId="52333AE9" w14:textId="77777777" w:rsidR="0051219F" w:rsidRDefault="0051219F">
      <w:r>
        <w:t>• In the Exodus narrative, recording the names of Jacob's sons establishes continuity between the patriarchal promises of Genesis and the national deliverance about to unfold.</w:t>
      </w:r>
    </w:p>
    <w:p w14:paraId="1267D5E3" w14:textId="77777777" w:rsidR="0051219F" w:rsidRDefault="0051219F">
      <w:r>
        <w:t>• The theology of the name ultimately points toward Christ, the name above every name, through whom believers are granted a new identity and eternal standing before God.</w:t>
      </w:r>
    </w:p>
    <w:p w14:paraId="348525C1" w14:textId="77777777" w:rsidR="0051219F" w:rsidRDefault="0051219F"/>
    <w:p w14:paraId="7306311B" w14:textId="77777777" w:rsidR="0051219F" w:rsidRPr="0051219F" w:rsidRDefault="0051219F">
      <w:pPr>
        <w:rPr>
          <w:b/>
        </w:rPr>
      </w:pPr>
      <w:r w:rsidRPr="0051219F">
        <w:rPr>
          <w:b/>
        </w:rPr>
        <w:t>5. Contextual Nuance in the Passage</w:t>
      </w:r>
    </w:p>
    <w:p w14:paraId="4F96CA66" w14:textId="77777777" w:rsidR="0051219F" w:rsidRDefault="0051219F">
      <w:r>
        <w:t>• In Exodus 1:1, "Now these are the names of the children of Israel," the word serves as a literary bridge connecting the end of Genesis to the beginning of Exodus.</w:t>
      </w:r>
    </w:p>
    <w:p w14:paraId="66DF92FA" w14:textId="77777777" w:rsidR="0051219F" w:rsidRDefault="0051219F">
      <w:r>
        <w:t>• It emphasizes historical veracity, demonstrating that the multitude suffering under Egyptian bondage is composed of real, named individuals whom God remembers.</w:t>
      </w:r>
    </w:p>
    <w:p w14:paraId="2A167E8D" w14:textId="77777777" w:rsidR="0051219F" w:rsidRDefault="0051219F">
      <w:r>
        <w:t>• The specific listing honors the patriarchs, recalling God's covenant with Abraham, Isaac, and Jacob right on the threshold of their descendants' severe affliction.</w:t>
      </w:r>
    </w:p>
    <w:p w14:paraId="3C01B91F" w14:textId="77777777" w:rsidR="0051219F" w:rsidRDefault="0051219F"/>
    <w:p w14:paraId="2927A232" w14:textId="77777777" w:rsidR="0051219F" w:rsidRPr="0051219F" w:rsidRDefault="0051219F">
      <w:pPr>
        <w:rPr>
          <w:b/>
        </w:rPr>
      </w:pPr>
      <w:r w:rsidRPr="0051219F">
        <w:rPr>
          <w:b/>
        </w:rPr>
        <w:t>6. Key Uses in Other Verses (NKJV)</w:t>
      </w:r>
    </w:p>
    <w:p w14:paraId="70861A06" w14:textId="77777777" w:rsidR="0051219F" w:rsidRDefault="0051219F">
      <w:r>
        <w:t>• Genesis 2:19 - "And whatever the man called each living creature, that was its name."</w:t>
      </w:r>
    </w:p>
    <w:p w14:paraId="63A14B6B" w14:textId="77777777" w:rsidR="0051219F" w:rsidRDefault="0051219F">
      <w:r>
        <w:t>• Genesis 12:2 - "I will make you a great nation; I will bless you and make your name great, and you shall be a blessing."</w:t>
      </w:r>
    </w:p>
    <w:p w14:paraId="3DD72FCC" w14:textId="77777777" w:rsidR="0051219F" w:rsidRDefault="0051219F">
      <w:r>
        <w:t>• Exodus 3:15 - "This is My name forever, and this is My memorial to all generations."</w:t>
      </w:r>
    </w:p>
    <w:p w14:paraId="03517C7B" w14:textId="77777777" w:rsidR="0051219F" w:rsidRDefault="0051219F">
      <w:r>
        <w:t>• Isaiah 43:1 - "Fear not, for I have redeemed you; I have called you by your name; You are Mine."</w:t>
      </w:r>
    </w:p>
    <w:p w14:paraId="68212637" w14:textId="77777777" w:rsidR="0051219F" w:rsidRDefault="0051219F"/>
    <w:p w14:paraId="5AC3FA47" w14:textId="77777777" w:rsidR="0051219F" w:rsidRPr="0051219F" w:rsidRDefault="0051219F">
      <w:pPr>
        <w:rPr>
          <w:b/>
        </w:rPr>
      </w:pPr>
      <w:r w:rsidRPr="0051219F">
        <w:rPr>
          <w:b/>
        </w:rPr>
        <w:t>7. Other Relevant Insights</w:t>
      </w:r>
    </w:p>
    <w:p w14:paraId="2B654EA9" w14:textId="77777777" w:rsidR="0051219F" w:rsidRDefault="0051219F">
      <w:r>
        <w:t>• The transition from the seventy individuals named in Exodus 1 to the "fruitful and multiplied" Israelites highlights God's faithfulness to the Abrahamic promise despite hostile circumstances.</w:t>
      </w:r>
    </w:p>
    <w:p w14:paraId="68876D34" w14:textId="77777777" w:rsidR="0051219F" w:rsidRDefault="0051219F">
      <w:r>
        <w:t>• In biblical narrative, lists of names are never tedious filler; they are theological statements that God pays attention to individuals within corporate history.</w:t>
      </w:r>
    </w:p>
    <w:p w14:paraId="2E754C7E" w14:textId="77777777" w:rsidR="0051219F" w:rsidRDefault="0051219F"/>
    <w:p w14:paraId="65044720" w14:textId="77777777" w:rsidR="0051219F" w:rsidRPr="0051219F" w:rsidRDefault="0051219F">
      <w:pPr>
        <w:rPr>
          <w:b/>
        </w:rPr>
      </w:pPr>
      <w:r w:rsidRPr="0051219F">
        <w:rPr>
          <w:b/>
        </w:rPr>
        <w:t>8. References</w:t>
      </w:r>
    </w:p>
    <w:p w14:paraId="70299028" w14:textId="77777777" w:rsidR="0051219F" w:rsidRDefault="0051219F">
      <w:r>
        <w:t>• Brown-Driver-Briggs Hebrew and English Lexicon</w:t>
      </w:r>
    </w:p>
    <w:p w14:paraId="058C4034" w14:textId="77777777" w:rsidR="0051219F" w:rsidRDefault="0051219F">
      <w:r>
        <w:t>• Theological Wordbook of the Old Testament</w:t>
      </w:r>
    </w:p>
    <w:p w14:paraId="7087AD21" w14:textId="77777777" w:rsidR="0051219F" w:rsidRDefault="0051219F">
      <w:r>
        <w:t>• New International Dictionary of Old Testament Theology and Exegesis</w:t>
      </w:r>
    </w:p>
    <w:p w14:paraId="2009CB91" w14:textId="77777777" w:rsidR="004C5552" w:rsidRDefault="0051219F">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19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1219F"/>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5F201"/>
  <w15:chartTrackingRefBased/>
  <w15:docId w15:val="{E2F5EFBB-3D4F-4031-BAA2-B39A3CD05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12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12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19F"/>
    <w:rPr>
      <w:rFonts w:eastAsiaTheme="majorEastAsia" w:cstheme="majorBidi"/>
      <w:color w:val="272727" w:themeColor="text1" w:themeTint="D8"/>
    </w:rPr>
  </w:style>
  <w:style w:type="paragraph" w:styleId="Title">
    <w:name w:val="Title"/>
    <w:basedOn w:val="Normal"/>
    <w:next w:val="Normal"/>
    <w:link w:val="TitleChar"/>
    <w:uiPriority w:val="10"/>
    <w:qFormat/>
    <w:rsid w:val="00512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19F"/>
    <w:pPr>
      <w:spacing w:before="160"/>
      <w:jc w:val="center"/>
    </w:pPr>
    <w:rPr>
      <w:i/>
      <w:iCs/>
      <w:color w:val="404040" w:themeColor="text1" w:themeTint="BF"/>
    </w:rPr>
  </w:style>
  <w:style w:type="character" w:customStyle="1" w:styleId="QuoteChar">
    <w:name w:val="Quote Char"/>
    <w:basedOn w:val="DefaultParagraphFont"/>
    <w:link w:val="Quote"/>
    <w:uiPriority w:val="29"/>
    <w:rsid w:val="0051219F"/>
    <w:rPr>
      <w:i/>
      <w:iCs/>
      <w:color w:val="404040" w:themeColor="text1" w:themeTint="BF"/>
    </w:rPr>
  </w:style>
  <w:style w:type="paragraph" w:styleId="ListParagraph">
    <w:name w:val="List Paragraph"/>
    <w:basedOn w:val="Normal"/>
    <w:uiPriority w:val="34"/>
    <w:qFormat/>
    <w:rsid w:val="0051219F"/>
    <w:pPr>
      <w:ind w:left="720"/>
      <w:contextualSpacing/>
    </w:pPr>
  </w:style>
  <w:style w:type="character" w:styleId="IntenseEmphasis">
    <w:name w:val="Intense Emphasis"/>
    <w:basedOn w:val="DefaultParagraphFont"/>
    <w:uiPriority w:val="21"/>
    <w:qFormat/>
    <w:rsid w:val="0051219F"/>
    <w:rPr>
      <w:i/>
      <w:iCs/>
      <w:color w:val="2E74B5" w:themeColor="accent1" w:themeShade="BF"/>
    </w:rPr>
  </w:style>
  <w:style w:type="paragraph" w:styleId="IntenseQuote">
    <w:name w:val="Intense Quote"/>
    <w:basedOn w:val="Normal"/>
    <w:next w:val="Normal"/>
    <w:link w:val="IntenseQuoteChar"/>
    <w:uiPriority w:val="30"/>
    <w:qFormat/>
    <w:rsid w:val="0051219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1219F"/>
    <w:rPr>
      <w:i/>
      <w:iCs/>
      <w:color w:val="2E74B5" w:themeColor="accent1" w:themeShade="BF"/>
    </w:rPr>
  </w:style>
  <w:style w:type="character" w:styleId="IntenseReference">
    <w:name w:val="Intense Reference"/>
    <w:basedOn w:val="DefaultParagraphFont"/>
    <w:uiPriority w:val="32"/>
    <w:qFormat/>
    <w:rsid w:val="0051219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562</Words>
  <Characters>3209</Characters>
  <Application>Microsoft Office Word</Application>
  <DocSecurity>0</DocSecurity>
  <Lines>26</Lines>
  <Paragraphs>7</Paragraphs>
  <ScaleCrop>false</ScaleCrop>
  <Company/>
  <LinksUpToDate>false</LinksUpToDate>
  <CharactersWithSpaces>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2026-08-14T09:33:00Z</dcterms:created>
  <dcterms:modified xsi:type="dcterms:W3CDTF">2026-08-14T09:33:00Z</dcterms:modified>
</cp:coreProperties>
</file>