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377D" w14:textId="77777777" w:rsidR="00835F0F" w:rsidRPr="00835F0F" w:rsidRDefault="00835F0F">
      <w:pPr>
        <w:rPr>
          <w:b/>
        </w:rPr>
      </w:pPr>
      <w:r w:rsidRPr="00835F0F">
        <w:rPr>
          <w:b/>
        </w:rPr>
        <w:t>WISELY - ( chakam , Strong's H2449 )</w:t>
      </w:r>
    </w:p>
    <w:p w14:paraId="0CF8A121" w14:textId="77777777" w:rsidR="00835F0F" w:rsidRDefault="00835F0F">
      <w:r w:rsidRPr="00835F0F">
        <w:rPr>
          <w:b/>
        </w:rPr>
        <w:t>Summary:</w:t>
      </w:r>
    </w:p>
    <w:p w14:paraId="539D971D" w14:textId="77777777" w:rsidR="00835F0F" w:rsidRDefault="00835F0F">
      <w:r>
        <w:t>The Hebrew verb chakam fundamentally means to be wise, act wisely, or show oneself wise. In Exodus 1:10, King Pharaoh uses it in the Hithpael (reflexive/reciprocal) stem to rally his people to "deal shrewdly" or "craftily" with the growing Hebrew population. While biblical wisdom (chokmah) is typically a moral and spiritual virtue rooted in the fear of Yahweh, chakam in this specific context represents a human, political cunning that seeks to outwit God's covenant promises. Pharaoh's "wise" plan to oppress Israel ultimately exposes the foolishness of human schemes when they oppose the sovereign purposes of God.</w:t>
      </w:r>
    </w:p>
    <w:p w14:paraId="27FF7666" w14:textId="77777777" w:rsidR="00835F0F" w:rsidRDefault="00835F0F"/>
    <w:p w14:paraId="2BC392C6" w14:textId="77777777" w:rsidR="00835F0F" w:rsidRDefault="00835F0F">
      <w:r w:rsidRPr="00835F0F">
        <w:rPr>
          <w:b/>
        </w:rPr>
        <w:t>Full Study:</w:t>
      </w:r>
    </w:p>
    <w:p w14:paraId="721A9F21" w14:textId="77777777" w:rsidR="00835F0F" w:rsidRDefault="00835F0F"/>
    <w:p w14:paraId="795ECF83" w14:textId="77777777" w:rsidR="00835F0F" w:rsidRPr="00835F0F" w:rsidRDefault="00835F0F">
      <w:pPr>
        <w:rPr>
          <w:b/>
        </w:rPr>
      </w:pPr>
      <w:r w:rsidRPr="00835F0F">
        <w:rPr>
          <w:b/>
        </w:rPr>
        <w:t xml:space="preserve"> 1. Word Picture / Background</w:t>
      </w:r>
    </w:p>
    <w:p w14:paraId="2F0FE458" w14:textId="77777777" w:rsidR="00835F0F" w:rsidRDefault="00835F0F">
      <w:r>
        <w:t xml:space="preserve">The root chakam refers to skill, expertise, and practical intelligence. In the ancient Near East, wisdom was not merely abstract or philosophical thinking; it was highly practical and functional. It described the skill of a craftsman, the navigation of a sailor, the administrative capabilities of a leader, or the shrewdness of a diplomat. </w:t>
      </w:r>
    </w:p>
    <w:p w14:paraId="17ABEF14" w14:textId="77777777" w:rsidR="00835F0F" w:rsidRDefault="00835F0F"/>
    <w:p w14:paraId="05BB9C04" w14:textId="77777777" w:rsidR="00835F0F" w:rsidRDefault="00835F0F">
      <w:r>
        <w:t>In its positive sense, this wisdom is an alignment with the created order and God's law. In a secular or negative sense, it refers to intellectual dexterity, political maneuvering, or self-serving cunning. In Exodus 1:10, Pharaoh's "wisdom" is a calculated, pragmatic political strategy designed to neutralize a perceived national security threat without inciting an open rebellion or losing a valuable slave labor force.</w:t>
      </w:r>
    </w:p>
    <w:p w14:paraId="4CF4E915" w14:textId="77777777" w:rsidR="00835F0F" w:rsidRDefault="00835F0F"/>
    <w:p w14:paraId="65574766" w14:textId="77777777" w:rsidR="00835F0F" w:rsidRPr="00835F0F" w:rsidRDefault="00835F0F">
      <w:pPr>
        <w:rPr>
          <w:b/>
        </w:rPr>
      </w:pPr>
      <w:r w:rsidRPr="00835F0F">
        <w:rPr>
          <w:b/>
        </w:rPr>
        <w:t xml:space="preserve"> 2. Meaning / Lexical Definition</w:t>
      </w:r>
    </w:p>
    <w:p w14:paraId="38AD1E77" w14:textId="77777777" w:rsidR="00835F0F" w:rsidRDefault="00835F0F">
      <w:r>
        <w:t>The verb chakam means to be wise, become wise, or act wisely. Its meaning varies depending on the verbal stem:</w:t>
      </w:r>
    </w:p>
    <w:p w14:paraId="3580B6DB" w14:textId="77777777" w:rsidR="00835F0F" w:rsidRDefault="00835F0F">
      <w:r>
        <w:t>• In the Qal stem, it means to be or become wise (e.g., Proverbs 9:12, 23:15).</w:t>
      </w:r>
    </w:p>
    <w:p w14:paraId="161BA25B" w14:textId="77777777" w:rsidR="00835F0F" w:rsidRDefault="00835F0F">
      <w:r>
        <w:t>• In the Piel stem, it means to make wise or teach wisdom (e.g., Job 35:11, Psalm 105:22).</w:t>
      </w:r>
    </w:p>
    <w:p w14:paraId="7CDF8825" w14:textId="77777777" w:rsidR="00835F0F" w:rsidRDefault="00835F0F">
      <w:r>
        <w:t>• In the Hiphil stem, it means to make wise (e.g., Psalm 19:7).</w:t>
      </w:r>
    </w:p>
    <w:p w14:paraId="681E571B" w14:textId="77777777" w:rsidR="00835F0F" w:rsidRDefault="00835F0F">
      <w:r>
        <w:t>• In the Hithpael stem, which is used in Exodus 1:10 (nithchakkemah), the verb means to show oneself wise, play the wise man, or deal shrewdly, craftily, or deceptively. Here, it denotes a concerted, deliberate effort to act with devious intelligence or cunning.</w:t>
      </w:r>
    </w:p>
    <w:p w14:paraId="023FE760" w14:textId="77777777" w:rsidR="00835F0F" w:rsidRDefault="00835F0F"/>
    <w:p w14:paraId="44F51F79" w14:textId="77777777" w:rsidR="00835F0F" w:rsidRPr="00835F0F" w:rsidRDefault="00835F0F">
      <w:pPr>
        <w:rPr>
          <w:b/>
        </w:rPr>
      </w:pPr>
      <w:r w:rsidRPr="00835F0F">
        <w:rPr>
          <w:b/>
        </w:rPr>
        <w:t xml:space="preserve"> 3. Usage and Word Pictures</w:t>
      </w:r>
    </w:p>
    <w:p w14:paraId="34BB018E" w14:textId="77777777" w:rsidR="00835F0F" w:rsidRDefault="00835F0F">
      <w:r>
        <w:t>The Hithpael stem of chakam occurs only a few times in the Old Testament, almost always carrying a negative connotation of deceptive, self-serving cleverness. For example, in Ecclesiastes 7:16, the writer warns against making oneself "overly wise" (tithchakkam), which refers to intellectual pride or self-righteous sophistication.</w:t>
      </w:r>
    </w:p>
    <w:p w14:paraId="3E419E87" w14:textId="77777777" w:rsidR="00835F0F" w:rsidRDefault="00835F0F"/>
    <w:p w14:paraId="4B3996FD" w14:textId="77777777" w:rsidR="00835F0F" w:rsidRDefault="00835F0F">
      <w:r>
        <w:t>The noun form chakam (wise man) can sometimes describe those who are "wise in their own eyes" (Isaiah 5:21). The use of the verb in Exodus 1:10 depicts a group of leaders conspiring to use intellectual superiority and legislative maneuvering to suppress a population. It is a word picture of top-down administrative oppression masked as prudent national security.</w:t>
      </w:r>
    </w:p>
    <w:p w14:paraId="0694D0FE" w14:textId="77777777" w:rsidR="00835F0F" w:rsidRDefault="00835F0F"/>
    <w:p w14:paraId="3B645BE9" w14:textId="77777777" w:rsidR="00835F0F" w:rsidRPr="00835F0F" w:rsidRDefault="00835F0F">
      <w:pPr>
        <w:rPr>
          <w:b/>
        </w:rPr>
      </w:pPr>
      <w:r w:rsidRPr="00835F0F">
        <w:rPr>
          <w:b/>
        </w:rPr>
        <w:t xml:space="preserve"> 4. Theological Implications</w:t>
      </w:r>
    </w:p>
    <w:p w14:paraId="72CD1E50" w14:textId="77777777" w:rsidR="00835F0F" w:rsidRDefault="00835F0F">
      <w:r>
        <w:t>Pharaoh’s attempt to "deal wisely" with Israel sets up a major theological theme in Scripture: the clash between human wisdom and divine wisdom. Pharaoh's plan is driven by fear (Exodus 1:9-10) and aims to stop the fulfillment of God’s covenant promise to multiply Abraham’s descendants (Genesis 12:2; 15:5).</w:t>
      </w:r>
    </w:p>
    <w:p w14:paraId="1D7E12EE" w14:textId="77777777" w:rsidR="00835F0F" w:rsidRDefault="00835F0F"/>
    <w:p w14:paraId="23BD4DED" w14:textId="77777777" w:rsidR="00835F0F" w:rsidRDefault="00835F0F">
      <w:r>
        <w:t>This text demonstrates that human wisdom detached from the fear of God degenerates into cruelty, oppression, and ultimately, foolishness. As Paul writes in 1 Corinthians 1:20, God makes foolish the wisdom of this world. God responds to Pharaoh's "shrewdness" by using weak and marginalized figures—Hebrew midwives, a mother, a sister, and Pharaoh's own daughter—to subvert Pharaoh's decrees and preserve the deliverer, Moses. God catches the wise in their own craftiness (Job 5:13; 1 Corinthians 3:19).</w:t>
      </w:r>
    </w:p>
    <w:p w14:paraId="6BBDC15E" w14:textId="77777777" w:rsidR="00835F0F" w:rsidRDefault="00835F0F"/>
    <w:p w14:paraId="27BD34B9" w14:textId="77777777" w:rsidR="00835F0F" w:rsidRPr="00835F0F" w:rsidRDefault="00835F0F">
      <w:pPr>
        <w:rPr>
          <w:b/>
        </w:rPr>
      </w:pPr>
      <w:r w:rsidRPr="00835F0F">
        <w:rPr>
          <w:b/>
        </w:rPr>
        <w:t xml:space="preserve"> 5. Contextual Nuance in the Passage</w:t>
      </w:r>
    </w:p>
    <w:p w14:paraId="773BA604" w14:textId="77777777" w:rsidR="00835F0F" w:rsidRDefault="00835F0F">
      <w:r>
        <w:t xml:space="preserve">In Exodus 1:10, Pharaoh speaks to his people: "Come, let us deal wisely with them, lest they multiply..." The nuance of chakam here is highly political and defensive. Egypt had recently survived foreign domination (the Hyksos period), and the new dynasty was paranoid about national security. </w:t>
      </w:r>
    </w:p>
    <w:p w14:paraId="74EAECE1" w14:textId="77777777" w:rsidR="00835F0F" w:rsidRDefault="00835F0F"/>
    <w:p w14:paraId="714810CD" w14:textId="77777777" w:rsidR="00835F0F" w:rsidRDefault="00835F0F">
      <w:r>
        <w:t>Pharaoh does not suggest open slaughter initially; that would be politically messy and economically counterproductive. Instead, he proposes a "shrewd" administrative solution: systematic enslavement, forced labor to break their spirit, and eventually, selective infanticide carried out quietly by midwives. The Hithpael cohortative form (nithchakkemah - "let us show ourselves clever/shrewd") highlights a collaborative, premeditated conspiracy to outmaneuver both the Israelites and their God.</w:t>
      </w:r>
    </w:p>
    <w:p w14:paraId="09368F35" w14:textId="77777777" w:rsidR="00835F0F" w:rsidRDefault="00835F0F"/>
    <w:p w14:paraId="35D9F913" w14:textId="77777777" w:rsidR="00835F0F" w:rsidRPr="00835F0F" w:rsidRDefault="00835F0F">
      <w:pPr>
        <w:rPr>
          <w:b/>
        </w:rPr>
      </w:pPr>
      <w:r w:rsidRPr="00835F0F">
        <w:rPr>
          <w:b/>
        </w:rPr>
        <w:t xml:space="preserve"> 6. Key Uses in Other Verses (NKJV)</w:t>
      </w:r>
    </w:p>
    <w:p w14:paraId="06725AEB" w14:textId="77777777" w:rsidR="00835F0F" w:rsidRDefault="00835F0F">
      <w:r>
        <w:t>• Proverbs 9:12 - "If you are wise, you are wise for yourself..."</w:t>
      </w:r>
    </w:p>
    <w:p w14:paraId="3D6341C9" w14:textId="77777777" w:rsidR="00835F0F" w:rsidRDefault="00835F0F">
      <w:r>
        <w:t>• Proverbs 23:15 - "My son, if your heart is wise, my heart will rejoice..."</w:t>
      </w:r>
    </w:p>
    <w:p w14:paraId="5270F702" w14:textId="77777777" w:rsidR="00835F0F" w:rsidRDefault="00835F0F">
      <w:r>
        <w:t>• Psalm 19:7 - "The testimony of the Lord is sure, making wise the simple."</w:t>
      </w:r>
    </w:p>
    <w:p w14:paraId="2C5867E3" w14:textId="77777777" w:rsidR="00835F0F" w:rsidRDefault="00835F0F">
      <w:r>
        <w:t>• Psalm 105:22 - "To bind his princes at his pleasure, and teach his elders wisdom." (literally, make his elders wise)</w:t>
      </w:r>
    </w:p>
    <w:p w14:paraId="59EF5BE7" w14:textId="77777777" w:rsidR="00835F0F" w:rsidRDefault="00835F0F">
      <w:r>
        <w:t>• Ecclesiastes 7:16 - "Do not be overly righteous, nor be overly wise..."</w:t>
      </w:r>
    </w:p>
    <w:p w14:paraId="3EBF7731" w14:textId="77777777" w:rsidR="00835F0F" w:rsidRDefault="00835F0F">
      <w:r>
        <w:t>• Job 32:9 - "Great men are not always wise, nor do the aged always understand justice."</w:t>
      </w:r>
    </w:p>
    <w:p w14:paraId="59F6357B" w14:textId="77777777" w:rsidR="00835F0F" w:rsidRDefault="00835F0F"/>
    <w:p w14:paraId="0DD7FD42" w14:textId="77777777" w:rsidR="00835F0F" w:rsidRPr="00835F0F" w:rsidRDefault="00835F0F">
      <w:pPr>
        <w:rPr>
          <w:b/>
        </w:rPr>
      </w:pPr>
      <w:r w:rsidRPr="00835F0F">
        <w:rPr>
          <w:b/>
        </w:rPr>
        <w:t xml:space="preserve"> 7. Other Relevant Insights</w:t>
      </w:r>
    </w:p>
    <w:p w14:paraId="744E2ADC" w14:textId="77777777" w:rsidR="00835F0F" w:rsidRDefault="00835F0F">
      <w:r>
        <w:t>The Septuagint (LXX) translates nithchakkemah in Exodus 1:10 using the Greek verb katasophizomai, which means to circumvent by trickery, outwit, or exploit craftily. This Greek word is used by Stephen in Acts 7:19: "This man dealt treacherously with our people, and oppressed our forefathers..." This confirms that early Jewish interpreters and the New Testament writers understood Pharaoh's "wisdom" as treacherous, deceitful manipulation rather than true prudence.</w:t>
      </w:r>
    </w:p>
    <w:p w14:paraId="271E702B" w14:textId="77777777" w:rsidR="00835F0F" w:rsidRDefault="00835F0F"/>
    <w:p w14:paraId="0B26CE95" w14:textId="77777777" w:rsidR="00835F0F" w:rsidRPr="00835F0F" w:rsidRDefault="00835F0F">
      <w:pPr>
        <w:rPr>
          <w:b/>
        </w:rPr>
      </w:pPr>
      <w:r w:rsidRPr="00835F0F">
        <w:rPr>
          <w:b/>
        </w:rPr>
        <w:t xml:space="preserve"> 8. References</w:t>
      </w:r>
    </w:p>
    <w:p w14:paraId="32D52B7A" w14:textId="77777777" w:rsidR="00835F0F" w:rsidRDefault="00835F0F">
      <w:r>
        <w:t>• Brown-Driver-Briggs Hebrew and English Lexicon</w:t>
      </w:r>
    </w:p>
    <w:p w14:paraId="70EE51B2" w14:textId="77777777" w:rsidR="00835F0F" w:rsidRDefault="00835F0F">
      <w:r>
        <w:t>• Theological Wordbook of the Old Testament</w:t>
      </w:r>
    </w:p>
    <w:p w14:paraId="68240A27" w14:textId="77777777" w:rsidR="00835F0F" w:rsidRDefault="00835F0F">
      <w:r>
        <w:t>• New International Dictionary of Old Testament Theology and Exegesis</w:t>
      </w:r>
    </w:p>
    <w:p w14:paraId="12D115C4" w14:textId="77777777" w:rsidR="00835F0F" w:rsidRDefault="00835F0F">
      <w:r>
        <w:t>• Gesenius' Hebrew and Chaldee Lexicon</w:t>
      </w:r>
    </w:p>
    <w:p w14:paraId="04F76C43" w14:textId="7A3CC98E" w:rsidR="004C5552" w:rsidRDefault="00835F0F">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35F0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FDD9"/>
  <w15:chartTrackingRefBased/>
  <w15:docId w15:val="{B2B4DA26-6360-4494-A6D7-12EC7868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5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5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F0F"/>
    <w:rPr>
      <w:rFonts w:eastAsiaTheme="majorEastAsia" w:cstheme="majorBidi"/>
      <w:color w:val="272727" w:themeColor="text1" w:themeTint="D8"/>
    </w:rPr>
  </w:style>
  <w:style w:type="paragraph" w:styleId="Title">
    <w:name w:val="Title"/>
    <w:basedOn w:val="Normal"/>
    <w:next w:val="Normal"/>
    <w:link w:val="TitleChar"/>
    <w:uiPriority w:val="10"/>
    <w:qFormat/>
    <w:rsid w:val="00835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F0F"/>
    <w:pPr>
      <w:spacing w:before="160"/>
      <w:jc w:val="center"/>
    </w:pPr>
    <w:rPr>
      <w:i/>
      <w:iCs/>
      <w:color w:val="404040" w:themeColor="text1" w:themeTint="BF"/>
    </w:rPr>
  </w:style>
  <w:style w:type="character" w:customStyle="1" w:styleId="QuoteChar">
    <w:name w:val="Quote Char"/>
    <w:basedOn w:val="DefaultParagraphFont"/>
    <w:link w:val="Quote"/>
    <w:uiPriority w:val="29"/>
    <w:rsid w:val="00835F0F"/>
    <w:rPr>
      <w:i/>
      <w:iCs/>
      <w:color w:val="404040" w:themeColor="text1" w:themeTint="BF"/>
    </w:rPr>
  </w:style>
  <w:style w:type="paragraph" w:styleId="ListParagraph">
    <w:name w:val="List Paragraph"/>
    <w:basedOn w:val="Normal"/>
    <w:uiPriority w:val="34"/>
    <w:qFormat/>
    <w:rsid w:val="00835F0F"/>
    <w:pPr>
      <w:ind w:left="720"/>
      <w:contextualSpacing/>
    </w:pPr>
  </w:style>
  <w:style w:type="character" w:styleId="IntenseEmphasis">
    <w:name w:val="Intense Emphasis"/>
    <w:basedOn w:val="DefaultParagraphFont"/>
    <w:uiPriority w:val="21"/>
    <w:qFormat/>
    <w:rsid w:val="00835F0F"/>
    <w:rPr>
      <w:i/>
      <w:iCs/>
      <w:color w:val="2E74B5" w:themeColor="accent1" w:themeShade="BF"/>
    </w:rPr>
  </w:style>
  <w:style w:type="paragraph" w:styleId="IntenseQuote">
    <w:name w:val="Intense Quote"/>
    <w:basedOn w:val="Normal"/>
    <w:next w:val="Normal"/>
    <w:link w:val="IntenseQuoteChar"/>
    <w:uiPriority w:val="30"/>
    <w:qFormat/>
    <w:rsid w:val="00835F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5F0F"/>
    <w:rPr>
      <w:i/>
      <w:iCs/>
      <w:color w:val="2E74B5" w:themeColor="accent1" w:themeShade="BF"/>
    </w:rPr>
  </w:style>
  <w:style w:type="character" w:styleId="IntenseReference">
    <w:name w:val="Intense Reference"/>
    <w:basedOn w:val="DefaultParagraphFont"/>
    <w:uiPriority w:val="32"/>
    <w:qFormat/>
    <w:rsid w:val="00835F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4958</Characters>
  <Application>Microsoft Office Word</Application>
  <DocSecurity>0</DocSecurity>
  <Lines>41</Lines>
  <Paragraphs>11</Paragraphs>
  <ScaleCrop>false</ScaleCrop>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