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8114" w14:textId="77777777" w:rsidR="00143DD0" w:rsidRPr="00143DD0" w:rsidRDefault="00143DD0">
      <w:pPr>
        <w:rPr>
          <w:b/>
        </w:rPr>
      </w:pPr>
      <w:r w:rsidRPr="00143DD0">
        <w:rPr>
          <w:b/>
        </w:rPr>
        <w:t>TASKMASTERS - ( mas , Strong's H4522 )</w:t>
      </w:r>
    </w:p>
    <w:p w14:paraId="21F88A99" w14:textId="77777777" w:rsidR="00143DD0" w:rsidRDefault="00143DD0">
      <w:r w:rsidRPr="00143DD0">
        <w:rPr>
          <w:b/>
        </w:rPr>
        <w:t>Summary:</w:t>
      </w:r>
    </w:p>
    <w:p w14:paraId="28EC2AA3" w14:textId="77777777" w:rsidR="00143DD0" w:rsidRDefault="00143DD0">
      <w:r>
        <w:t>The Hebrew noun mas refers to forced labor, a state of conscription, or tribute paid through compulsory service. In Exodus 1:11, it is paired with the noun śar ("princes" or "officials") to form the phrase śārê missîm, literally "chiefs of forced labor," translated as "taskmasters." This term marks a critical transition for the Israelites in Egypt, shifting their status from honored guests to state-controlled conscripts subjected to backbreaking labor designed to crush their spirit and halt their growth.</w:t>
      </w:r>
    </w:p>
    <w:p w14:paraId="5081C78E" w14:textId="77777777" w:rsidR="00143DD0" w:rsidRDefault="00143DD0"/>
    <w:p w14:paraId="04CF3392" w14:textId="77777777" w:rsidR="00143DD0" w:rsidRDefault="00143DD0">
      <w:r w:rsidRPr="00143DD0">
        <w:rPr>
          <w:b/>
        </w:rPr>
        <w:t>Full Study:</w:t>
      </w:r>
    </w:p>
    <w:p w14:paraId="6241082E" w14:textId="77777777" w:rsidR="00143DD0" w:rsidRDefault="00143DD0"/>
    <w:p w14:paraId="009E73B5" w14:textId="77777777" w:rsidR="00143DD0" w:rsidRPr="00143DD0" w:rsidRDefault="00143DD0">
      <w:pPr>
        <w:rPr>
          <w:b/>
        </w:rPr>
      </w:pPr>
      <w:r w:rsidRPr="00143DD0">
        <w:rPr>
          <w:b/>
        </w:rPr>
        <w:t xml:space="preserve"> 1. Word Picture / Background</w:t>
      </w:r>
    </w:p>
    <w:p w14:paraId="30B92636" w14:textId="77777777" w:rsidR="00143DD0" w:rsidRDefault="00143DD0">
      <w:r>
        <w:t>In the ancient Near East, the mas (often referred to historically as the corvée system) was a common administrative practice. Conquered peoples, foreign residents, or lower-class citizens were required to pay a tax to the monarch not in money, but in physical labor. This labor was used for massive state building projects, agricultural cultivation, and military fortifications. The word picture behind mas evokes the image of a heavy, unavoidable yoke imposed by a sovereign power, signaling a complete loss of personal autonomy and self-determination.</w:t>
      </w:r>
    </w:p>
    <w:p w14:paraId="585D2F27" w14:textId="77777777" w:rsidR="00143DD0" w:rsidRDefault="00143DD0"/>
    <w:p w14:paraId="74AAD4B3" w14:textId="77777777" w:rsidR="00143DD0" w:rsidRPr="00143DD0" w:rsidRDefault="00143DD0">
      <w:pPr>
        <w:rPr>
          <w:b/>
        </w:rPr>
      </w:pPr>
      <w:r w:rsidRPr="00143DD0">
        <w:rPr>
          <w:b/>
        </w:rPr>
        <w:t xml:space="preserve"> 2. Meaning / Lexical Definition</w:t>
      </w:r>
    </w:p>
    <w:p w14:paraId="507C7533" w14:textId="77777777" w:rsidR="00143DD0" w:rsidRDefault="00143DD0">
      <w:r>
        <w:t xml:space="preserve">The noun mas means forced labor, task-work, a levy of forced laborers, or compulsory tribute. It does not refer to private domestic slavery, but rather to state-organized, institutionalized conscription. </w:t>
      </w:r>
    </w:p>
    <w:p w14:paraId="5F251F1B" w14:textId="77777777" w:rsidR="00143DD0" w:rsidRDefault="00143DD0"/>
    <w:p w14:paraId="1941BD68" w14:textId="77777777" w:rsidR="00143DD0" w:rsidRDefault="00143DD0">
      <w:r>
        <w:t>In Exodus 1:11, the plural form missîm is joined in a construct state with śārê (the plural of śar, meaning "princes," "chiefs," or "captains"). Together, śārê missîm functions as a compound title meaning "officials of the levy" or "superintendents of the forced labor gangs." While the English word "taskmasters" naturally emphasizes the cruel overseers themselves, the Hebrew underlying it emphasizes the system of state-imposed forced labor (mas) that these officials were appointed to administer.</w:t>
      </w:r>
    </w:p>
    <w:p w14:paraId="0B4D7221" w14:textId="77777777" w:rsidR="00143DD0" w:rsidRDefault="00143DD0"/>
    <w:p w14:paraId="2B00CE44" w14:textId="77777777" w:rsidR="00143DD0" w:rsidRPr="00143DD0" w:rsidRDefault="00143DD0">
      <w:pPr>
        <w:rPr>
          <w:b/>
        </w:rPr>
      </w:pPr>
      <w:r w:rsidRPr="00143DD0">
        <w:rPr>
          <w:b/>
        </w:rPr>
        <w:t xml:space="preserve"> 3. Usage and Word Pictures</w:t>
      </w:r>
    </w:p>
    <w:p w14:paraId="0CA58710" w14:textId="77777777" w:rsidR="00143DD0" w:rsidRDefault="00143DD0">
      <w:r>
        <w:t>Throughout the Old Testament, mas is used to describe both Israel's subjugation of other nations and Israel's own internal administrative systems:</w:t>
      </w:r>
    </w:p>
    <w:p w14:paraId="0AA3C8C5" w14:textId="77777777" w:rsidR="00143DD0" w:rsidRDefault="00143DD0">
      <w:r>
        <w:t>• Conquest Tribute: Israel placed conquered Canaanite tribes under mas (forced labor) rather than completely driving them out as commanded.</w:t>
      </w:r>
    </w:p>
    <w:p w14:paraId="05976C92" w14:textId="77777777" w:rsidR="00143DD0" w:rsidRDefault="00143DD0">
      <w:r>
        <w:t>• Royal Conscription: King Solomon established a massive mas (labor force) from among both foreigners and Israelites to build the temple, his palace, and various fortifications.</w:t>
      </w:r>
    </w:p>
    <w:p w14:paraId="235B56B7" w14:textId="77777777" w:rsidR="00143DD0" w:rsidRDefault="00143DD0">
      <w:r>
        <w:t>• The Lazy Man's Fate: In wisdom literature, mas represents the ultimate loss of freedom, where the lazy individual eventually falls into dependency and is subjected to forced labor.</w:t>
      </w:r>
    </w:p>
    <w:p w14:paraId="4896318C" w14:textId="77777777" w:rsidR="00143DD0" w:rsidRDefault="00143DD0"/>
    <w:p w14:paraId="2EDBE662" w14:textId="77777777" w:rsidR="00143DD0" w:rsidRDefault="00143DD0">
      <w:r>
        <w:t>The word picture in Exodus 1:11 is one of institutionalized subjugation. The Pharaoh did not merely mistreat the Hebrews; he legally classified them as state laborers, stripping them of their social status and forcing them into the service of the Egyptian crown.</w:t>
      </w:r>
    </w:p>
    <w:p w14:paraId="489F3393" w14:textId="77777777" w:rsidR="00143DD0" w:rsidRDefault="00143DD0"/>
    <w:p w14:paraId="4012B595" w14:textId="77777777" w:rsidR="00143DD0" w:rsidRPr="00143DD0" w:rsidRDefault="00143DD0">
      <w:pPr>
        <w:rPr>
          <w:b/>
        </w:rPr>
      </w:pPr>
      <w:r w:rsidRPr="00143DD0">
        <w:rPr>
          <w:b/>
        </w:rPr>
        <w:t xml:space="preserve"> 4. Theological Implications</w:t>
      </w:r>
    </w:p>
    <w:p w14:paraId="23036C03" w14:textId="77777777" w:rsidR="00143DD0" w:rsidRDefault="00143DD0">
      <w:r>
        <w:t xml:space="preserve">The transition of Israel into mas represents the descent into the "iron furnace" of Egypt. This physical bondage is a powerful type of spiritual captivity to sin and the broken systems of the world. </w:t>
      </w:r>
    </w:p>
    <w:p w14:paraId="406130CE" w14:textId="77777777" w:rsidR="00143DD0" w:rsidRDefault="00143DD0">
      <w:r>
        <w:t>• The Conflict of Dominion: God’s creation mandate and covenant promise to Abraham was for Israel to multiply and exercise dominion. Pharaoh's imposition of mas was a counter-strike against God's promise, attempting to use exhausting labor to suppress their growth.</w:t>
      </w:r>
    </w:p>
    <w:p w14:paraId="4AFD1734" w14:textId="77777777" w:rsidR="00143DD0" w:rsidRDefault="00143DD0">
      <w:r>
        <w:t>• Redemption from Labor: God’s deliverance of Israel is framed as bringing them out from under the "burdens" of the Egyptians. Yahweh rescues them from being state-conscripted laborers (mas) so that they might become His voluntary worshippers and servants (</w:t>
      </w:r>
      <w:r>
        <w:rPr>
          <w:rFonts w:ascii="Arial" w:hAnsi="Arial" w:cs="Arial"/>
        </w:rPr>
        <w:t>ʿ</w:t>
      </w:r>
      <w:r>
        <w:rPr>
          <w:rFonts w:ascii="Aptos" w:hAnsi="Aptos" w:cs="Aptos"/>
        </w:rPr>
        <w:t>ā</w:t>
      </w:r>
      <w:r>
        <w:t>bad).</w:t>
      </w:r>
    </w:p>
    <w:p w14:paraId="67D781E7" w14:textId="77777777" w:rsidR="00143DD0" w:rsidRDefault="00143DD0"/>
    <w:p w14:paraId="6B3828FB" w14:textId="77777777" w:rsidR="00143DD0" w:rsidRPr="00143DD0" w:rsidRDefault="00143DD0">
      <w:pPr>
        <w:rPr>
          <w:b/>
        </w:rPr>
      </w:pPr>
      <w:r w:rsidRPr="00143DD0">
        <w:rPr>
          <w:b/>
        </w:rPr>
        <w:t xml:space="preserve"> 5. Contextual Nuance in the Passage</w:t>
      </w:r>
    </w:p>
    <w:p w14:paraId="52C9B4FD" w14:textId="77777777" w:rsidR="00143DD0" w:rsidRDefault="00143DD0">
      <w:r>
        <w:t>In Exodus 1:11, the appointment of the "taskmasters" (śārê missîm) was a deliberate political and demographic strategy. Pharaoh feared the growing strength of the Hebrew population. The taskmasters were not merely abusive individuals; they were bureaucratic officials executing a state policy of physical depletion. The text states they were set over Israel "to afflict them with their burdens." The goal was to exhaust the Hebrews so thoroughly that their birth rate would decline, effectively neutralizing them as a perceived national security threat.</w:t>
      </w:r>
    </w:p>
    <w:p w14:paraId="3DBA4C4F" w14:textId="77777777" w:rsidR="00143DD0" w:rsidRDefault="00143DD0"/>
    <w:p w14:paraId="506A9506" w14:textId="77777777" w:rsidR="00143DD0" w:rsidRPr="00143DD0" w:rsidRDefault="00143DD0">
      <w:pPr>
        <w:rPr>
          <w:b/>
        </w:rPr>
      </w:pPr>
      <w:r w:rsidRPr="00143DD0">
        <w:rPr>
          <w:b/>
        </w:rPr>
        <w:t xml:space="preserve"> 6. Key Uses in Other Verses (NKJV)</w:t>
      </w:r>
    </w:p>
    <w:p w14:paraId="05884469" w14:textId="77777777" w:rsidR="00143DD0" w:rsidRDefault="00143DD0">
      <w:r>
        <w:t>• Deuteronomy 20:11 - "And it shall be, if it accepts your offer of peace, and opens to you, then all the people who are found in it shall be placed under tribute to you, and shall serve you."</w:t>
      </w:r>
    </w:p>
    <w:p w14:paraId="51CA52B8" w14:textId="77777777" w:rsidR="00143DD0" w:rsidRDefault="00143DD0">
      <w:r>
        <w:t>• Joshua 16:10 - "And they did not drive out the Canaanites who dwelt in Gezer; but the Canaanites dwell among the Ephraimites to this day and have become forced laborers."</w:t>
      </w:r>
    </w:p>
    <w:p w14:paraId="408CE35B" w14:textId="77777777" w:rsidR="00143DD0" w:rsidRDefault="00143DD0">
      <w:r>
        <w:t>• 1 Kings 5:13 - "Then King Solomon raised up a labor force out of all Israel; and the labor force was thirty thousand men."</w:t>
      </w:r>
    </w:p>
    <w:p w14:paraId="6E9FD06D" w14:textId="77777777" w:rsidR="00143DD0" w:rsidRDefault="00143DD0">
      <w:r>
        <w:t>• Proverbs 12:24 - "The hand of the diligent will rule, But the lazy man will be put to forced labor."</w:t>
      </w:r>
    </w:p>
    <w:p w14:paraId="55FA8C8C" w14:textId="77777777" w:rsidR="00143DD0" w:rsidRDefault="00143DD0"/>
    <w:p w14:paraId="1ABBFAD2" w14:textId="77777777" w:rsidR="00143DD0" w:rsidRPr="00143DD0" w:rsidRDefault="00143DD0">
      <w:pPr>
        <w:rPr>
          <w:b/>
        </w:rPr>
      </w:pPr>
      <w:r w:rsidRPr="00143DD0">
        <w:rPr>
          <w:b/>
        </w:rPr>
        <w:t xml:space="preserve"> 7. Other Relevant Insights</w:t>
      </w:r>
    </w:p>
    <w:p w14:paraId="56C37737" w14:textId="77777777" w:rsidR="00143DD0" w:rsidRDefault="00143DD0">
      <w:r>
        <w:t>It is important to distinguish between the two different Hebrew words translated "taskmasters" in the Exodus narrative:</w:t>
      </w:r>
    </w:p>
    <w:p w14:paraId="777FCE9A" w14:textId="77777777" w:rsidR="00143DD0" w:rsidRDefault="00143DD0">
      <w:r>
        <w:t>• The śārê missîm (Exodus 1:11): These were high-level administrative officials, likely Egyptian officers, who organized the state building projects and determined the labor taxes.</w:t>
      </w:r>
    </w:p>
    <w:p w14:paraId="30D139EF" w14:textId="77777777" w:rsidR="00143DD0" w:rsidRDefault="00143DD0">
      <w:r>
        <w:t>• The nōgĕśîm (Exodus 5:6): This word (from nāgaś, meaning "to drive, oppress, or exact") refers to the brutal, hands-on slave drivers who stood over the Hebrews with whips in the brickyards.</w:t>
      </w:r>
    </w:p>
    <w:p w14:paraId="02ED022A" w14:textId="77777777" w:rsidR="00143DD0" w:rsidRDefault="00143DD0"/>
    <w:p w14:paraId="3C3761E4" w14:textId="77777777" w:rsidR="00143DD0" w:rsidRDefault="00143DD0">
      <w:r>
        <w:t>This lexical distinction highlights the progression of Israel's bondage. It began with systematic, legal, and administrative conscription (mas) and ultimately devolved into raw, violent, physical oppression (nōgĕśîm).</w:t>
      </w:r>
    </w:p>
    <w:p w14:paraId="00553E81" w14:textId="77777777" w:rsidR="00143DD0" w:rsidRDefault="00143DD0"/>
    <w:p w14:paraId="277B957E" w14:textId="77777777" w:rsidR="00143DD0" w:rsidRPr="00143DD0" w:rsidRDefault="00143DD0">
      <w:pPr>
        <w:rPr>
          <w:b/>
        </w:rPr>
      </w:pPr>
      <w:r w:rsidRPr="00143DD0">
        <w:rPr>
          <w:b/>
        </w:rPr>
        <w:t xml:space="preserve"> 8. References</w:t>
      </w:r>
    </w:p>
    <w:p w14:paraId="088C606B" w14:textId="77777777" w:rsidR="00143DD0" w:rsidRDefault="00143DD0">
      <w:r>
        <w:t>• Brown-Driver-Briggs Hebrew and English Lexicon</w:t>
      </w:r>
    </w:p>
    <w:p w14:paraId="30FCFA58" w14:textId="77777777" w:rsidR="00143DD0" w:rsidRDefault="00143DD0">
      <w:r>
        <w:t>• Theological Wordbook of the Old Testament</w:t>
      </w:r>
    </w:p>
    <w:p w14:paraId="0DDC7768" w14:textId="77777777" w:rsidR="00143DD0" w:rsidRDefault="00143DD0">
      <w:r>
        <w:t>• New International Dictionary of Old Testament Theology and Exegesis</w:t>
      </w:r>
    </w:p>
    <w:p w14:paraId="16EB20DB" w14:textId="77777777" w:rsidR="00143DD0" w:rsidRDefault="00143DD0">
      <w:r>
        <w:t>• Gesenius' Hebrew-Chaldee Lexicon to the Old Testament</w:t>
      </w:r>
    </w:p>
    <w:p w14:paraId="13FF0ACC" w14:textId="55583F42" w:rsidR="004C5552" w:rsidRDefault="00143DD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DD0"/>
    <w:rsid w:val="00017747"/>
    <w:rsid w:val="00023A4A"/>
    <w:rsid w:val="0006763F"/>
    <w:rsid w:val="000C53AC"/>
    <w:rsid w:val="00143DD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6FFC"/>
  <w15:chartTrackingRefBased/>
  <w15:docId w15:val="{19BD6CBB-F201-4E61-A7F2-9F7901BF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DD0"/>
    <w:rPr>
      <w:rFonts w:eastAsiaTheme="majorEastAsia" w:cstheme="majorBidi"/>
      <w:color w:val="272727" w:themeColor="text1" w:themeTint="D8"/>
    </w:rPr>
  </w:style>
  <w:style w:type="paragraph" w:styleId="Title">
    <w:name w:val="Title"/>
    <w:basedOn w:val="Normal"/>
    <w:next w:val="Normal"/>
    <w:link w:val="TitleChar"/>
    <w:uiPriority w:val="10"/>
    <w:qFormat/>
    <w:rsid w:val="0014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DD0"/>
    <w:pPr>
      <w:spacing w:before="160"/>
      <w:jc w:val="center"/>
    </w:pPr>
    <w:rPr>
      <w:i/>
      <w:iCs/>
      <w:color w:val="404040" w:themeColor="text1" w:themeTint="BF"/>
    </w:rPr>
  </w:style>
  <w:style w:type="character" w:customStyle="1" w:styleId="QuoteChar">
    <w:name w:val="Quote Char"/>
    <w:basedOn w:val="DefaultParagraphFont"/>
    <w:link w:val="Quote"/>
    <w:uiPriority w:val="29"/>
    <w:rsid w:val="00143DD0"/>
    <w:rPr>
      <w:i/>
      <w:iCs/>
      <w:color w:val="404040" w:themeColor="text1" w:themeTint="BF"/>
    </w:rPr>
  </w:style>
  <w:style w:type="paragraph" w:styleId="ListParagraph">
    <w:name w:val="List Paragraph"/>
    <w:basedOn w:val="Normal"/>
    <w:uiPriority w:val="34"/>
    <w:qFormat/>
    <w:rsid w:val="00143DD0"/>
    <w:pPr>
      <w:ind w:left="720"/>
      <w:contextualSpacing/>
    </w:pPr>
  </w:style>
  <w:style w:type="character" w:styleId="IntenseEmphasis">
    <w:name w:val="Intense Emphasis"/>
    <w:basedOn w:val="DefaultParagraphFont"/>
    <w:uiPriority w:val="21"/>
    <w:qFormat/>
    <w:rsid w:val="00143DD0"/>
    <w:rPr>
      <w:i/>
      <w:iCs/>
      <w:color w:val="2E74B5" w:themeColor="accent1" w:themeShade="BF"/>
    </w:rPr>
  </w:style>
  <w:style w:type="paragraph" w:styleId="IntenseQuote">
    <w:name w:val="Intense Quote"/>
    <w:basedOn w:val="Normal"/>
    <w:next w:val="Normal"/>
    <w:link w:val="IntenseQuoteChar"/>
    <w:uiPriority w:val="30"/>
    <w:qFormat/>
    <w:rsid w:val="00143D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3DD0"/>
    <w:rPr>
      <w:i/>
      <w:iCs/>
      <w:color w:val="2E74B5" w:themeColor="accent1" w:themeShade="BF"/>
    </w:rPr>
  </w:style>
  <w:style w:type="character" w:styleId="IntenseReference">
    <w:name w:val="Intense Reference"/>
    <w:basedOn w:val="DefaultParagraphFont"/>
    <w:uiPriority w:val="32"/>
    <w:qFormat/>
    <w:rsid w:val="00143D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4986</Characters>
  <Application>Microsoft Office Word</Application>
  <DocSecurity>0</DocSecurity>
  <Lines>41</Lines>
  <Paragraphs>11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