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EF1654" w14:textId="77777777" w:rsidR="00DE5A94" w:rsidRPr="00DE5A94" w:rsidRDefault="00DE5A94">
      <w:pPr>
        <w:rPr>
          <w:b/>
        </w:rPr>
      </w:pPr>
      <w:r w:rsidRPr="00DE5A94">
        <w:rPr>
          <w:b/>
        </w:rPr>
        <w:t>MOSES - ( mōšeh , Strong's H4872 )</w:t>
      </w:r>
    </w:p>
    <w:p w14:paraId="46FF7E72" w14:textId="77777777" w:rsidR="00DE5A94" w:rsidRDefault="00DE5A94">
      <w:r w:rsidRPr="00DE5A94">
        <w:rPr>
          <w:b/>
        </w:rPr>
        <w:t>Summary:</w:t>
      </w:r>
    </w:p>
    <w:p w14:paraId="1371C75E" w14:textId="77777777" w:rsidR="00DE5A94" w:rsidRDefault="00DE5A94">
      <w:r>
        <w:t>The name Moses (mōšeh) is one of the most significant names in redemptive history, introduced in Exodus 2:10 as a name given by Pharaoh's daughter. While historically and etymologically linked to an Egyptian word meaning "son" or "child," the Hebrew text plays on a Hebrew homonym meaning "to draw out" or "the one who draws out." This name serves as both a historical marker of his rescue from the Nile and a prophetic foreshadowing of his ultimate destiny: the leader who would draw God's people out of Egyptian bondage.</w:t>
      </w:r>
    </w:p>
    <w:p w14:paraId="29F07B91" w14:textId="77777777" w:rsidR="00DE5A94" w:rsidRDefault="00DE5A94"/>
    <w:p w14:paraId="54EC2046" w14:textId="77777777" w:rsidR="00DE5A94" w:rsidRDefault="00DE5A94">
      <w:r w:rsidRPr="00DE5A94">
        <w:rPr>
          <w:b/>
        </w:rPr>
        <w:t>Full Study:</w:t>
      </w:r>
    </w:p>
    <w:p w14:paraId="4A6CC4A5" w14:textId="77777777" w:rsidR="00DE5A94" w:rsidRDefault="00DE5A94"/>
    <w:p w14:paraId="023ED1FF" w14:textId="77777777" w:rsidR="00DE5A94" w:rsidRPr="00DE5A94" w:rsidRDefault="00DE5A94">
      <w:pPr>
        <w:rPr>
          <w:b/>
        </w:rPr>
      </w:pPr>
      <w:r w:rsidRPr="00DE5A94">
        <w:rPr>
          <w:b/>
        </w:rPr>
        <w:t>1. Word Picture / Background</w:t>
      </w:r>
    </w:p>
    <w:p w14:paraId="25EE365C" w14:textId="77777777" w:rsidR="00DE5A94" w:rsidRDefault="00DE5A94">
      <w:r>
        <w:t>The name Moses carries a dual-language background that bridges two worlds. In the Egyptian court, Pharaoh’s daughter would have naturally chosen a name from her native tongue. The Egyptian root mes or mesu means "child" or "son" and was a common component in royal names like Thutmose ("son of Thoth") or Rameses ("son of Ra"). By naming him Moses, she designated him as her adopted son, legally integrating him into the royal household of Egypt.</w:t>
      </w:r>
    </w:p>
    <w:p w14:paraId="4C5E659C" w14:textId="77777777" w:rsidR="00DE5A94" w:rsidRDefault="00DE5A94">
      <w:r>
        <w:t>However, the biblical text immediately connects this Egyptian name to a Hebrew wordplay. The Hebrew verb māšāh means "to draw out." In the ancient world, deep water was a powerful symbol of chaos, danger, and death. The Nile, which Pharaoh had ordered to become a graveyard for Hebrew infant boys, became the very place of Moses' rescue. His name stands as a permanent monument to this preservation, linking his identity to the waters of death from which he was delivered.</w:t>
      </w:r>
    </w:p>
    <w:p w14:paraId="5BAA7A35" w14:textId="77777777" w:rsidR="00DE5A94" w:rsidRDefault="00DE5A94"/>
    <w:p w14:paraId="62B772DF" w14:textId="77777777" w:rsidR="00DE5A94" w:rsidRPr="00DE5A94" w:rsidRDefault="00DE5A94">
      <w:pPr>
        <w:rPr>
          <w:b/>
        </w:rPr>
      </w:pPr>
      <w:r w:rsidRPr="00DE5A94">
        <w:rPr>
          <w:b/>
        </w:rPr>
        <w:t>2. Meaning / Lexical Definition</w:t>
      </w:r>
    </w:p>
    <w:p w14:paraId="51708FD9" w14:textId="77777777" w:rsidR="00DE5A94" w:rsidRDefault="00DE5A94">
      <w:r>
        <w:t>The name mōšeh is a proper noun referring to the great leader, lawgiver, and prophet of Israel. While historically originating from the Egyptian root for "child," the Hebrew narrative derives the name's active meaning from the Hebrew verb māšāh, which means "to draw out." Grammatically, mōšeh is an active participle, meaning "one who draws out" or "he who rescues," rather than a passive form meaning "one who is drawn out." The semantic weight of the name shifts from his historical passive rescue as an infant to his active future role as God's instrument of deliverance.</w:t>
      </w:r>
    </w:p>
    <w:p w14:paraId="74B6AC10" w14:textId="77777777" w:rsidR="00DE5A94" w:rsidRDefault="00DE5A94"/>
    <w:p w14:paraId="0E0CFB60" w14:textId="77777777" w:rsidR="00DE5A94" w:rsidRPr="00DE5A94" w:rsidRDefault="00DE5A94">
      <w:pPr>
        <w:rPr>
          <w:b/>
        </w:rPr>
      </w:pPr>
      <w:r w:rsidRPr="00DE5A94">
        <w:rPr>
          <w:b/>
        </w:rPr>
        <w:t>3. Usage and Word Pictures</w:t>
      </w:r>
    </w:p>
    <w:p w14:paraId="22EBB036" w14:textId="77777777" w:rsidR="00DE5A94" w:rsidRDefault="00DE5A94">
      <w:r>
        <w:t>The name Moses occurs over 700 times in the Old Testament and 80 times in the New Testament. The primary word picture associated with his name is water rescue. This imagery operates on three levels:</w:t>
      </w:r>
    </w:p>
    <w:p w14:paraId="47EAA948" w14:textId="77777777" w:rsidR="00DE5A94" w:rsidRDefault="00DE5A94">
      <w:r>
        <w:t>• The Personal Level: Moses was drawn out of the literal waters of the Nile by Pharaoh's daughter, escaping physical death.</w:t>
      </w:r>
    </w:p>
    <w:p w14:paraId="742FAA8E" w14:textId="77777777" w:rsidR="00DE5A94" w:rsidRDefault="00DE5A94">
      <w:r>
        <w:t>• The National Level: Moses was called by God to "draw out" the nation of Israel from Egypt, leading them through the parted waters of the Red Sea.</w:t>
      </w:r>
    </w:p>
    <w:p w14:paraId="76D7F582" w14:textId="77777777" w:rsidR="00DE5A94" w:rsidRDefault="00DE5A94">
      <w:r>
        <w:t>• The Cosmic/Spiritual Level: Water represents judgment and chaos. To be drawn out of the water is to be delivered from divine judgment and set apart for holy service.</w:t>
      </w:r>
    </w:p>
    <w:p w14:paraId="509CB0BA" w14:textId="77777777" w:rsidR="00DE5A94" w:rsidRDefault="00DE5A94"/>
    <w:p w14:paraId="4F003F8C" w14:textId="77777777" w:rsidR="00DE5A94" w:rsidRPr="00DE5A94" w:rsidRDefault="00DE5A94">
      <w:pPr>
        <w:rPr>
          <w:b/>
        </w:rPr>
      </w:pPr>
      <w:r w:rsidRPr="00DE5A94">
        <w:rPr>
          <w:b/>
        </w:rPr>
        <w:t>4. Theological Implications</w:t>
      </w:r>
    </w:p>
    <w:p w14:paraId="328440DD" w14:textId="77777777" w:rsidR="00DE5A94" w:rsidRDefault="00DE5A94">
      <w:r>
        <w:t>• Sovereignty and Grace: God uses the daughter of the oppressor (Pharaoh) to name and raise the deliverer, showing how God subverts human power.</w:t>
      </w:r>
    </w:p>
    <w:p w14:paraId="033DBA85" w14:textId="77777777" w:rsidR="00DE5A94" w:rsidRDefault="00DE5A94">
      <w:r>
        <w:t>• Prophetic Identity: The name is programmatical. Moses' life purpose is encoded in his name. His personal salvation from the waters of death qualifies him to be the instrument of Israel's national salvation through the waters of the Red Sea.</w:t>
      </w:r>
    </w:p>
    <w:p w14:paraId="309C7EDC" w14:textId="77777777" w:rsidR="00DE5A94" w:rsidRDefault="00DE5A94">
      <w:r>
        <w:t>• Type of Christ: Moses is a type of Christ, who was also preserved in infancy from a murderous king, associated with water (baptism/deliverance), and came to draw His people out of the bondage of sin and death.</w:t>
      </w:r>
    </w:p>
    <w:p w14:paraId="7DC2851F" w14:textId="77777777" w:rsidR="00DE5A94" w:rsidRDefault="00DE5A94"/>
    <w:p w14:paraId="22085AF7" w14:textId="77777777" w:rsidR="00DE5A94" w:rsidRPr="00DE5A94" w:rsidRDefault="00DE5A94">
      <w:pPr>
        <w:rPr>
          <w:b/>
        </w:rPr>
      </w:pPr>
      <w:r w:rsidRPr="00DE5A94">
        <w:rPr>
          <w:b/>
        </w:rPr>
        <w:t>5. Contextual Nuance in the Passage</w:t>
      </w:r>
    </w:p>
    <w:p w14:paraId="6FDEEE72" w14:textId="77777777" w:rsidR="00DE5A94" w:rsidRDefault="00DE5A94">
      <w:r>
        <w:t>In Exodus 2:10, the naming occurs when the child is returned to Pharaoh's daughter after being weaned by his biological mother, Jochebed. The text states: "she called his name Moses, saying, 'Because I drew him out of the water.'" The explanation uses the Hebrew verb māšîtīhû (from māšāh), showing how the narrative bridges the Egyptian setting with Hebrew theological significance. It highlights that even under Egyptian custody, Moses' identity and destiny are governed by the God of the Hebrews.</w:t>
      </w:r>
    </w:p>
    <w:p w14:paraId="662C0964" w14:textId="77777777" w:rsidR="00DE5A94" w:rsidRDefault="00DE5A94"/>
    <w:p w14:paraId="0DC671C3" w14:textId="77777777" w:rsidR="00DE5A94" w:rsidRPr="00DE5A94" w:rsidRDefault="00DE5A94">
      <w:pPr>
        <w:rPr>
          <w:b/>
        </w:rPr>
      </w:pPr>
      <w:r w:rsidRPr="00DE5A94">
        <w:rPr>
          <w:b/>
        </w:rPr>
        <w:t>6. Key Uses in Other Verses (NKJV)</w:t>
      </w:r>
    </w:p>
    <w:p w14:paraId="4EFD96EE" w14:textId="77777777" w:rsidR="00DE5A94" w:rsidRDefault="00DE5A94">
      <w:r>
        <w:t>• Exodus 3:4: "So when the LORD saw that he turned aside to look, God called to him from the midst of the bush and said, 'Moses, Moses!' And he said, 'Here I am.'"</w:t>
      </w:r>
    </w:p>
    <w:p w14:paraId="7CA7BD8F" w14:textId="77777777" w:rsidR="00DE5A94" w:rsidRDefault="00DE5A94">
      <w:r>
        <w:t>• Exodus 14:21: "Then Moses stretched out his hand over the sea; and the LORD caused the sea to go back by a strong east wind all that night, and made the sea into dry land, and the waters were divided."</w:t>
      </w:r>
    </w:p>
    <w:p w14:paraId="4B02B20D" w14:textId="77777777" w:rsidR="00DE5A94" w:rsidRDefault="00DE5A94">
      <w:r>
        <w:t>• Deuteronomy 34:5: "So Moses the servant of the LORD died there in the land of Moab, according to the word of the LORD."</w:t>
      </w:r>
    </w:p>
    <w:p w14:paraId="175B8EAD" w14:textId="77777777" w:rsidR="00DE5A94" w:rsidRDefault="00DE5A94">
      <w:r>
        <w:t>• Joshua 1:1: "After the death of Moses the servant of the LORD, it came to pass that the LORD spoke to Joshua the son of Nun, Moses’ assistant, saying..."</w:t>
      </w:r>
    </w:p>
    <w:p w14:paraId="18A4B145" w14:textId="77777777" w:rsidR="00DE5A94" w:rsidRDefault="00DE5A94"/>
    <w:p w14:paraId="5EC9EC37" w14:textId="77777777" w:rsidR="00DE5A94" w:rsidRPr="00DE5A94" w:rsidRDefault="00DE5A94">
      <w:pPr>
        <w:rPr>
          <w:b/>
        </w:rPr>
      </w:pPr>
      <w:r w:rsidRPr="00DE5A94">
        <w:rPr>
          <w:b/>
        </w:rPr>
        <w:t>7. Other Relevant Insights</w:t>
      </w:r>
    </w:p>
    <w:p w14:paraId="3899B4CE" w14:textId="77777777" w:rsidR="00DE5A94" w:rsidRDefault="00DE5A94">
      <w:r>
        <w:t>There is a powerful historical irony in the story of Moses. Pharaoh had commanded that every Hebrew male newborn be cast into the river (Exodus 1:22). Moses was indeed placed into the river, but inside an ark (tēbāh, the same word used for Noah's Ark). Instead of drowning, he was drawn out of the very water meant to destroy him, raised in Pharaoh's own palace, and trained in all the wisdom of the Egyptians to eventually overthrow their empire.</w:t>
      </w:r>
    </w:p>
    <w:p w14:paraId="2B8C65CF" w14:textId="77777777" w:rsidR="00DE5A94" w:rsidRDefault="00DE5A94"/>
    <w:p w14:paraId="2DEAB811" w14:textId="77777777" w:rsidR="00DE5A94" w:rsidRPr="00DE5A94" w:rsidRDefault="00DE5A94">
      <w:pPr>
        <w:rPr>
          <w:b/>
        </w:rPr>
      </w:pPr>
      <w:r w:rsidRPr="00DE5A94">
        <w:rPr>
          <w:b/>
        </w:rPr>
        <w:t>8. References</w:t>
      </w:r>
    </w:p>
    <w:p w14:paraId="5750B81C" w14:textId="77777777" w:rsidR="00DE5A94" w:rsidRDefault="00DE5A94">
      <w:r>
        <w:t>• BDB</w:t>
      </w:r>
    </w:p>
    <w:p w14:paraId="6508A6BA" w14:textId="77777777" w:rsidR="00DE5A94" w:rsidRDefault="00DE5A94">
      <w:r>
        <w:t>• HALOT</w:t>
      </w:r>
    </w:p>
    <w:p w14:paraId="181A31C3" w14:textId="77777777" w:rsidR="00DE5A94" w:rsidRDefault="00DE5A94">
      <w:r>
        <w:t>• TWOT</w:t>
      </w:r>
    </w:p>
    <w:p w14:paraId="073E05E4" w14:textId="77777777" w:rsidR="00DE5A94" w:rsidRDefault="00DE5A94">
      <w:r>
        <w:t>• TDNT</w:t>
      </w:r>
    </w:p>
    <w:p w14:paraId="23F1DAF5" w14:textId="77777777" w:rsidR="00DE5A94" w:rsidRDefault="00DE5A94">
      <w:r>
        <w:t>• Blue Letter Bible</w:t>
      </w:r>
    </w:p>
    <w:p w14:paraId="369593DD" w14:textId="1069C026" w:rsidR="004C5552" w:rsidRDefault="00DE5A94">
      <w:r>
        <w:t>• Precept Austin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5A94"/>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9259D"/>
    <w:rsid w:val="00DD7A15"/>
    <w:rsid w:val="00DE5A94"/>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F35261"/>
  <w15:chartTrackingRefBased/>
  <w15:docId w15:val="{4D27D273-C107-42D1-A1F7-D848F905A4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DE5A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5A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5A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5A9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DE5A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5A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5A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5A94"/>
    <w:rPr>
      <w:rFonts w:eastAsiaTheme="majorEastAsia" w:cstheme="majorBidi"/>
      <w:color w:val="272727" w:themeColor="text1" w:themeTint="D8"/>
    </w:rPr>
  </w:style>
  <w:style w:type="paragraph" w:styleId="Title">
    <w:name w:val="Title"/>
    <w:basedOn w:val="Normal"/>
    <w:next w:val="Normal"/>
    <w:link w:val="TitleChar"/>
    <w:uiPriority w:val="10"/>
    <w:qFormat/>
    <w:rsid w:val="00DE5A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5A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5A9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5A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5A94"/>
    <w:pPr>
      <w:spacing w:before="160"/>
      <w:jc w:val="center"/>
    </w:pPr>
    <w:rPr>
      <w:i/>
      <w:iCs/>
      <w:color w:val="404040" w:themeColor="text1" w:themeTint="BF"/>
    </w:rPr>
  </w:style>
  <w:style w:type="character" w:customStyle="1" w:styleId="QuoteChar">
    <w:name w:val="Quote Char"/>
    <w:basedOn w:val="DefaultParagraphFont"/>
    <w:link w:val="Quote"/>
    <w:uiPriority w:val="29"/>
    <w:rsid w:val="00DE5A94"/>
    <w:rPr>
      <w:i/>
      <w:iCs/>
      <w:color w:val="404040" w:themeColor="text1" w:themeTint="BF"/>
    </w:rPr>
  </w:style>
  <w:style w:type="paragraph" w:styleId="ListParagraph">
    <w:name w:val="List Paragraph"/>
    <w:basedOn w:val="Normal"/>
    <w:uiPriority w:val="34"/>
    <w:qFormat/>
    <w:rsid w:val="00DE5A94"/>
    <w:pPr>
      <w:ind w:left="720"/>
      <w:contextualSpacing/>
    </w:pPr>
  </w:style>
  <w:style w:type="character" w:styleId="IntenseEmphasis">
    <w:name w:val="Intense Emphasis"/>
    <w:basedOn w:val="DefaultParagraphFont"/>
    <w:uiPriority w:val="21"/>
    <w:qFormat/>
    <w:rsid w:val="00DE5A94"/>
    <w:rPr>
      <w:i/>
      <w:iCs/>
      <w:color w:val="2E74B5" w:themeColor="accent1" w:themeShade="BF"/>
    </w:rPr>
  </w:style>
  <w:style w:type="paragraph" w:styleId="IntenseQuote">
    <w:name w:val="Intense Quote"/>
    <w:basedOn w:val="Normal"/>
    <w:next w:val="Normal"/>
    <w:link w:val="IntenseQuoteChar"/>
    <w:uiPriority w:val="30"/>
    <w:qFormat/>
    <w:rsid w:val="00DE5A94"/>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DE5A94"/>
    <w:rPr>
      <w:i/>
      <w:iCs/>
      <w:color w:val="2E74B5" w:themeColor="accent1" w:themeShade="BF"/>
    </w:rPr>
  </w:style>
  <w:style w:type="character" w:styleId="IntenseReference">
    <w:name w:val="Intense Reference"/>
    <w:basedOn w:val="DefaultParagraphFont"/>
    <w:uiPriority w:val="32"/>
    <w:qFormat/>
    <w:rsid w:val="00DE5A94"/>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777</Words>
  <Characters>4433</Characters>
  <Application>Microsoft Office Word</Application>
  <DocSecurity>0</DocSecurity>
  <Lines>36</Lines>
  <Paragraphs>10</Paragraphs>
  <ScaleCrop>false</ScaleCrop>
  <Company/>
  <LinksUpToDate>false</LinksUpToDate>
  <CharactersWithSpaces>5200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2026-08-14T09:54:00Z</dcterms:created>
  <dcterms:modified xsi:type="dcterms:W3CDTF">2026-08-14T09:54:00Z</dcterms:modified>
</cp:coreProperties>
</file>