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C881C" w14:textId="77777777" w:rsidR="00C07679" w:rsidRPr="00C07679" w:rsidRDefault="00C07679">
      <w:pPr>
        <w:rPr>
          <w:b/>
        </w:rPr>
      </w:pPr>
      <w:r w:rsidRPr="00C07679">
        <w:rPr>
          <w:b/>
        </w:rPr>
        <w:t>HEARD - ( shama‘ , Strong's H8085 )</w:t>
      </w:r>
    </w:p>
    <w:p w14:paraId="0C424CD5" w14:textId="77777777" w:rsidR="00C07679" w:rsidRDefault="00C07679">
      <w:r w:rsidRPr="00C07679">
        <w:rPr>
          <w:b/>
        </w:rPr>
        <w:t>Summary:</w:t>
      </w:r>
    </w:p>
    <w:p w14:paraId="1080C5A2" w14:textId="77777777" w:rsidR="00C07679" w:rsidRDefault="00C07679">
      <w:r>
        <w:t>In Exodus 2:24, the Hebrew verb shama‘ describes God hearing the groaning of the enslaved Israelites. In Hebrew thought, hearing is never a passive reception of sound waves; it is an active, relational engagement that implies response, attention, and action. When God "hears," it is the catalyst for His redemptive intervention, signaling that He is about to act on behalf of His suffering covenant people.</w:t>
      </w:r>
    </w:p>
    <w:p w14:paraId="79E19CA3" w14:textId="77777777" w:rsidR="00C07679" w:rsidRDefault="00C07679"/>
    <w:p w14:paraId="2A2AA71A" w14:textId="77777777" w:rsidR="00C07679" w:rsidRDefault="00C07679">
      <w:r w:rsidRPr="00C07679">
        <w:rPr>
          <w:b/>
        </w:rPr>
        <w:t>Full Study:</w:t>
      </w:r>
    </w:p>
    <w:p w14:paraId="1D2171C6" w14:textId="77777777" w:rsidR="00C07679" w:rsidRDefault="00C07679"/>
    <w:p w14:paraId="23D371BD" w14:textId="77777777" w:rsidR="00C07679" w:rsidRPr="00C07679" w:rsidRDefault="00C07679">
      <w:pPr>
        <w:rPr>
          <w:b/>
        </w:rPr>
      </w:pPr>
      <w:r w:rsidRPr="00C07679">
        <w:rPr>
          <w:b/>
        </w:rPr>
        <w:t>1. Word Picture / Background</w:t>
      </w:r>
    </w:p>
    <w:p w14:paraId="48AD6BDC" w14:textId="77777777" w:rsidR="00C07679" w:rsidRDefault="00C07679">
      <w:r>
        <w:t xml:space="preserve">The Hebrew verb shama‘ is one of the most significant and frequent words in the Old Testament, occurring over 1,100 times. Unlike the modern Western concept of hearing, which can be purely passive, the ancient Hebrew concept of hearing is intrinsically linked to responding. To hear God is to obey Him; to hear a cry is to move toward the one crying out. The ear in Hebrew anthropology is not merely an organ of sensory perception but the instrument of cognitive processing, decision-making, and obedience. In a cultural context, a king who "heard" his subjects' petitions was a king who sat in judgment to execute justice on their behalf. </w:t>
      </w:r>
    </w:p>
    <w:p w14:paraId="34FFDA62" w14:textId="77777777" w:rsidR="00C07679" w:rsidRDefault="00C07679"/>
    <w:p w14:paraId="3099579D" w14:textId="77777777" w:rsidR="00C07679" w:rsidRPr="00C07679" w:rsidRDefault="00C07679">
      <w:pPr>
        <w:rPr>
          <w:b/>
        </w:rPr>
      </w:pPr>
      <w:r w:rsidRPr="00C07679">
        <w:rPr>
          <w:b/>
        </w:rPr>
        <w:t>2. Meaning / Lexical Definition</w:t>
      </w:r>
    </w:p>
    <w:p w14:paraId="615D7B71" w14:textId="77777777" w:rsidR="00C07679" w:rsidRDefault="00C07679">
      <w:r>
        <w:t>The primary meaning of shama‘ is "to hear" or "to listen." Its semantic range is rich and multi-layered, depending on the grammatical construction and context:</w:t>
      </w:r>
    </w:p>
    <w:p w14:paraId="1E355CDC" w14:textId="77777777" w:rsidR="00C07679" w:rsidRDefault="00C07679">
      <w:r>
        <w:t>• To perceive sound: The physical act of hearing voices, instruments, or natural phenomena.</w:t>
      </w:r>
    </w:p>
    <w:p w14:paraId="07D73CD4" w14:textId="77777777" w:rsidR="00C07679" w:rsidRDefault="00C07679">
      <w:r>
        <w:t>• To listen attentively: Giving close attention, focusing one's mind, or heeding a message.</w:t>
      </w:r>
    </w:p>
    <w:p w14:paraId="75E3287C" w14:textId="77777777" w:rsidR="00C07679" w:rsidRDefault="00C07679">
      <w:r>
        <w:t>• To understand or comprehend: Discerning the meaning of what is spoken.</w:t>
      </w:r>
    </w:p>
    <w:p w14:paraId="3F70AA84" w14:textId="77777777" w:rsidR="00C07679" w:rsidRDefault="00C07679">
      <w:r>
        <w:t>• To obey or grant a request: Translating what is heard into concrete action (frequently translated as "obey" or "hearken").</w:t>
      </w:r>
    </w:p>
    <w:p w14:paraId="08AF8F9E" w14:textId="77777777" w:rsidR="00C07679" w:rsidRDefault="00C07679">
      <w:r>
        <w:t>• When applied to God, shama‘ often carries the specific nuance of "hearing prayer" or "answering," indicating that God has taken note of a petition and is preparing to act favorably.</w:t>
      </w:r>
    </w:p>
    <w:p w14:paraId="7CE18C1D" w14:textId="77777777" w:rsidR="00C07679" w:rsidRDefault="00C07679"/>
    <w:p w14:paraId="0749DBCF" w14:textId="77777777" w:rsidR="00C07679" w:rsidRPr="00C07679" w:rsidRDefault="00C07679">
      <w:pPr>
        <w:rPr>
          <w:b/>
        </w:rPr>
      </w:pPr>
      <w:r w:rsidRPr="00C07679">
        <w:rPr>
          <w:b/>
        </w:rPr>
        <w:t>3. Usage and Word Pictures</w:t>
      </w:r>
    </w:p>
    <w:p w14:paraId="1DA836A4" w14:textId="77777777" w:rsidR="00C07679" w:rsidRDefault="00C07679">
      <w:r>
        <w:t xml:space="preserve">The biblical writers use shama‘ to bridge the gap between human need and divine action. </w:t>
      </w:r>
    </w:p>
    <w:p w14:paraId="286241D0" w14:textId="77777777" w:rsidR="00C07679" w:rsidRDefault="00C07679">
      <w:r>
        <w:t>• The Shema: The famous confession of faith in Deuteronomy 6:4 begins with this verb: "Hear, O Israel." In this context, "hearing" is synonymous with deep attention and faithful obedience to Yahweh.</w:t>
      </w:r>
    </w:p>
    <w:p w14:paraId="762F105E" w14:textId="77777777" w:rsidR="00C07679" w:rsidRDefault="00C07679">
      <w:r>
        <w:t>• The "Hearing" King: In the Ancient Near East, a subject would plead, "Hear me, my lord," which was a formal request for legal advocacy and rescue.</w:t>
      </w:r>
    </w:p>
    <w:p w14:paraId="71D3A9A1" w14:textId="77777777" w:rsidR="00C07679" w:rsidRDefault="00C07679">
      <w:r>
        <w:t>• The Contrast with Idols: The psalmists mock idols because they "have ears, but they do not hear (shama‘)" (Psalm 115:6). In contrast, Yahweh is the living God who hears and answers.</w:t>
      </w:r>
    </w:p>
    <w:p w14:paraId="35138091" w14:textId="77777777" w:rsidR="00C07679" w:rsidRDefault="00C07679"/>
    <w:p w14:paraId="1E515A30" w14:textId="77777777" w:rsidR="00C07679" w:rsidRPr="00C07679" w:rsidRDefault="00C07679">
      <w:pPr>
        <w:rPr>
          <w:b/>
        </w:rPr>
      </w:pPr>
      <w:r w:rsidRPr="00C07679">
        <w:rPr>
          <w:b/>
        </w:rPr>
        <w:t>4. Theological Implications</w:t>
      </w:r>
    </w:p>
    <w:p w14:paraId="6CC0B091" w14:textId="77777777" w:rsidR="00C07679" w:rsidRDefault="00C07679">
      <w:r>
        <w:t xml:space="preserve">When Scripture states that God heard, it introduces a profound theological shift. </w:t>
      </w:r>
    </w:p>
    <w:p w14:paraId="5C107EDF" w14:textId="77777777" w:rsidR="00C07679" w:rsidRDefault="00C07679">
      <w:r>
        <w:t>• Covenant Faithfulness: God's hearing is directly linked to His covenant commitments. He does not hear merely out of general pity, but because He is bound by oath to Abraham, Isaac, and Jacob.</w:t>
      </w:r>
    </w:p>
    <w:p w14:paraId="553A6EC2" w14:textId="77777777" w:rsidR="00C07679" w:rsidRDefault="00C07679">
      <w:r>
        <w:t>• Relational Accessibility: God is not a distant, impassive deity. He is attentive to human suffering. The cries of the oppressed rise directly to His throne, and He is deeply affected by them.</w:t>
      </w:r>
    </w:p>
    <w:p w14:paraId="3D1BF26D" w14:textId="77777777" w:rsidR="00C07679" w:rsidRDefault="00C07679">
      <w:r>
        <w:t>• Divine Initiative: In the narrative of Exodus, the Israelites do not even cry out directly to God by name; they simply groan under their bondage (Exodus 2:23). Yet, God's hearing is so sensitive that He hears the raw groan of suffering and interprets it as a prayer, initiating the entire Exodus redemption.</w:t>
      </w:r>
    </w:p>
    <w:p w14:paraId="753E247E" w14:textId="77777777" w:rsidR="00C07679" w:rsidRDefault="00C07679"/>
    <w:p w14:paraId="7B5D4BA2" w14:textId="77777777" w:rsidR="00C07679" w:rsidRPr="00C07679" w:rsidRDefault="00C07679">
      <w:pPr>
        <w:rPr>
          <w:b/>
        </w:rPr>
      </w:pPr>
      <w:r w:rsidRPr="00C07679">
        <w:rPr>
          <w:b/>
        </w:rPr>
        <w:t>5. Contextual Nuance in the Passage</w:t>
      </w:r>
    </w:p>
    <w:p w14:paraId="7206D9DB" w14:textId="77777777" w:rsidR="00C07679" w:rsidRDefault="00C07679">
      <w:r>
        <w:t xml:space="preserve">In Exodus 2:24, shama‘ functions as the first in a rapid series of four powerful verbs describing God's response to Israel's plight: God heard (shama‘) their groaning, God remembered (zakar) His covenant, God looked (ra'ah) upon the children of Israel, and God acknowledged/knew (yada‘) them. </w:t>
      </w:r>
    </w:p>
    <w:p w14:paraId="38E26C72" w14:textId="77777777" w:rsidR="00C07679" w:rsidRDefault="00C07679">
      <w:r>
        <w:t>This verb chain portrays a profound awakening of divine activity. The silent years of Egyptian bondage are broken. The verb shama‘ serves as the threshold of redemption. It highlights that God was not deaf to their centuries of labor; rather, at the designated moment of His redemptive calendar, He actively "heard" in a way that set the wheels of liberation in motion.</w:t>
      </w:r>
    </w:p>
    <w:p w14:paraId="4CD3BB38" w14:textId="77777777" w:rsidR="00C07679" w:rsidRDefault="00C07679"/>
    <w:p w14:paraId="31C1A4DE" w14:textId="77777777" w:rsidR="00C07679" w:rsidRPr="00C07679" w:rsidRDefault="00C07679">
      <w:pPr>
        <w:rPr>
          <w:b/>
        </w:rPr>
      </w:pPr>
      <w:r w:rsidRPr="00C07679">
        <w:rPr>
          <w:b/>
        </w:rPr>
        <w:t>6. Key Uses in Other Verses (NKJV)</w:t>
      </w:r>
    </w:p>
    <w:p w14:paraId="32B50226" w14:textId="77777777" w:rsidR="00C07679" w:rsidRDefault="00C07679">
      <w:r>
        <w:t>• Deuteronomy 6:4: "Hear, O Israel: The LORD our God, the LORD is one!"</w:t>
      </w:r>
    </w:p>
    <w:p w14:paraId="20BDEC65" w14:textId="77777777" w:rsidR="00C07679" w:rsidRDefault="00C07679">
      <w:r>
        <w:t>• 1 Kings 3:9: "Therefore give to Your servant an understanding heart to judge Your people..."</w:t>
      </w:r>
    </w:p>
    <w:p w14:paraId="16D84717" w14:textId="77777777" w:rsidR="00C07679" w:rsidRDefault="00C07679">
      <w:r>
        <w:t>• Psalm 4:3: "...The LORD will hear when I call to Him."</w:t>
      </w:r>
    </w:p>
    <w:p w14:paraId="47655284" w14:textId="77777777" w:rsidR="00C07679" w:rsidRDefault="00C07679">
      <w:r>
        <w:t>• Psalm 34:17: "The righteous cry out, and the LORD hears, and delivers them out of all their troubles."</w:t>
      </w:r>
    </w:p>
    <w:p w14:paraId="5AA3BE28" w14:textId="77777777" w:rsidR="00C07679" w:rsidRDefault="00C07679">
      <w:r>
        <w:t>• Isaiah 6:8: "Also I heard the voice of the Lord, saying: 'Whom shall I send, and who will go for Us?'"</w:t>
      </w:r>
    </w:p>
    <w:p w14:paraId="0BFF3E04" w14:textId="77777777" w:rsidR="00C07679" w:rsidRDefault="00C07679"/>
    <w:p w14:paraId="075AFC0D" w14:textId="77777777" w:rsidR="00C07679" w:rsidRPr="00C07679" w:rsidRDefault="00C07679">
      <w:pPr>
        <w:rPr>
          <w:b/>
        </w:rPr>
      </w:pPr>
      <w:r w:rsidRPr="00C07679">
        <w:rPr>
          <w:b/>
        </w:rPr>
        <w:t>7. Other Relevant Insights</w:t>
      </w:r>
    </w:p>
    <w:p w14:paraId="7EAB8D88" w14:textId="77777777" w:rsidR="00C07679" w:rsidRDefault="00C07679">
      <w:r>
        <w:t>A critical lexical distinction must be made regarding the relationship between "hearing" and "obeying" in Hebrew. Hebrew has no separate word for "obey." Instead, the language uses shama‘ to convey both concepts. When a passage says, "If you diligently obey My voice" (Exodus 19:5), the Hebrew text literally reads, "If you hearing hear (shamoa‘ tishma‘) My voice." Therefore, in the biblical worldview, true hearing always carries the expectation of a behavioral response. When God "hears" His people, He acts on their behalf; when His people "hear" God, they obey His commands.</w:t>
      </w:r>
    </w:p>
    <w:p w14:paraId="39CE407C" w14:textId="77777777" w:rsidR="00C07679" w:rsidRDefault="00C07679"/>
    <w:p w14:paraId="083DAAB8" w14:textId="77777777" w:rsidR="00C07679" w:rsidRPr="00C07679" w:rsidRDefault="00C07679">
      <w:pPr>
        <w:rPr>
          <w:b/>
        </w:rPr>
      </w:pPr>
      <w:r w:rsidRPr="00C07679">
        <w:rPr>
          <w:b/>
        </w:rPr>
        <w:t>8. References</w:t>
      </w:r>
    </w:p>
    <w:p w14:paraId="46EE7044" w14:textId="77777777" w:rsidR="00C07679" w:rsidRDefault="00C07679">
      <w:r>
        <w:t>• Brown, F., Driver, S. R., &amp; Briggs, C. A. Hebrew and English Lexicon of the Old Testament.</w:t>
      </w:r>
    </w:p>
    <w:p w14:paraId="25B77121" w14:textId="77777777" w:rsidR="00C07679" w:rsidRDefault="00C07679">
      <w:r>
        <w:t>• Harris, R. L., Archer, G. L., &amp; Waltke, B. K. Theological Wordbook of the Old Testament.</w:t>
      </w:r>
    </w:p>
    <w:p w14:paraId="07FD28F7" w14:textId="77777777" w:rsidR="00C07679" w:rsidRDefault="00C07679">
      <w:r>
        <w:t>• VanGemeren, W. A. New International Dictionary of Old Testament Theology and Exegesis.</w:t>
      </w:r>
    </w:p>
    <w:p w14:paraId="635B11C0" w14:textId="77777777" w:rsidR="00C07679" w:rsidRDefault="00C07679">
      <w:r>
        <w:t>• Botterweck, G. J., &amp; Ringgren, H. Theological Dictionary of the Old Testament.</w:t>
      </w:r>
    </w:p>
    <w:p w14:paraId="4AF32058" w14:textId="37C4D56E" w:rsidR="004C5552" w:rsidRDefault="00C07679">
      <w:r>
        <w:t>• Koehler, L., &amp; Baumgartner, W. The Hebrew and Aramaic Lexicon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67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07679"/>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4ACDE"/>
  <w15:chartTrackingRefBased/>
  <w15:docId w15:val="{B7392662-7AE3-4570-B756-5D50E3D287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076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76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76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76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076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76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76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7679"/>
    <w:rPr>
      <w:rFonts w:eastAsiaTheme="majorEastAsia" w:cstheme="majorBidi"/>
      <w:color w:val="272727" w:themeColor="text1" w:themeTint="D8"/>
    </w:rPr>
  </w:style>
  <w:style w:type="paragraph" w:styleId="Title">
    <w:name w:val="Title"/>
    <w:basedOn w:val="Normal"/>
    <w:next w:val="Normal"/>
    <w:link w:val="TitleChar"/>
    <w:uiPriority w:val="10"/>
    <w:qFormat/>
    <w:rsid w:val="00C076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76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76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76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7679"/>
    <w:pPr>
      <w:spacing w:before="160"/>
      <w:jc w:val="center"/>
    </w:pPr>
    <w:rPr>
      <w:i/>
      <w:iCs/>
      <w:color w:val="404040" w:themeColor="text1" w:themeTint="BF"/>
    </w:rPr>
  </w:style>
  <w:style w:type="character" w:customStyle="1" w:styleId="QuoteChar">
    <w:name w:val="Quote Char"/>
    <w:basedOn w:val="DefaultParagraphFont"/>
    <w:link w:val="Quote"/>
    <w:uiPriority w:val="29"/>
    <w:rsid w:val="00C07679"/>
    <w:rPr>
      <w:i/>
      <w:iCs/>
      <w:color w:val="404040" w:themeColor="text1" w:themeTint="BF"/>
    </w:rPr>
  </w:style>
  <w:style w:type="paragraph" w:styleId="ListParagraph">
    <w:name w:val="List Paragraph"/>
    <w:basedOn w:val="Normal"/>
    <w:uiPriority w:val="34"/>
    <w:qFormat/>
    <w:rsid w:val="00C07679"/>
    <w:pPr>
      <w:ind w:left="720"/>
      <w:contextualSpacing/>
    </w:pPr>
  </w:style>
  <w:style w:type="character" w:styleId="IntenseEmphasis">
    <w:name w:val="Intense Emphasis"/>
    <w:basedOn w:val="DefaultParagraphFont"/>
    <w:uiPriority w:val="21"/>
    <w:qFormat/>
    <w:rsid w:val="00C07679"/>
    <w:rPr>
      <w:i/>
      <w:iCs/>
      <w:color w:val="2E74B5" w:themeColor="accent1" w:themeShade="BF"/>
    </w:rPr>
  </w:style>
  <w:style w:type="paragraph" w:styleId="IntenseQuote">
    <w:name w:val="Intense Quote"/>
    <w:basedOn w:val="Normal"/>
    <w:next w:val="Normal"/>
    <w:link w:val="IntenseQuoteChar"/>
    <w:uiPriority w:val="30"/>
    <w:qFormat/>
    <w:rsid w:val="00C0767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07679"/>
    <w:rPr>
      <w:i/>
      <w:iCs/>
      <w:color w:val="2E74B5" w:themeColor="accent1" w:themeShade="BF"/>
    </w:rPr>
  </w:style>
  <w:style w:type="character" w:styleId="IntenseReference">
    <w:name w:val="Intense Reference"/>
    <w:basedOn w:val="DefaultParagraphFont"/>
    <w:uiPriority w:val="32"/>
    <w:qFormat/>
    <w:rsid w:val="00C0767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834</Words>
  <Characters>4754</Characters>
  <Application>Microsoft Office Word</Application>
  <DocSecurity>0</DocSecurity>
  <Lines>39</Lines>
  <Paragraphs>11</Paragraphs>
  <ScaleCrop>false</ScaleCrop>
  <Company/>
  <LinksUpToDate>false</LinksUpToDate>
  <CharactersWithSpaces>5577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2026-08-14T09:55:00Z</dcterms:created>
  <dcterms:modified xsi:type="dcterms:W3CDTF">2026-08-14T09:55:00Z</dcterms:modified>
</cp:coreProperties>
</file>