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7E8E0" w14:textId="5242F4A4" w:rsidR="004C5552" w:rsidRPr="003334EF" w:rsidRDefault="003334EF">
      <w:pPr>
        <w:rPr>
          <w:b/>
        </w:rPr>
      </w:pPr>
      <w:r w:rsidRPr="003334EF">
        <w:rPr>
          <w:b/>
        </w:rPr>
        <w:t>[INCONSISTENCY DETECTED: Strong's H5291 is the Hebrew word for "darkness" or "obscurity" (</w:t>
      </w:r>
      <w:proofErr w:type="spellStart"/>
      <w:r w:rsidRPr="003334EF">
        <w:rPr>
          <w:b/>
        </w:rPr>
        <w:t>choshek</w:t>
      </w:r>
      <w:proofErr w:type="spellEnd"/>
      <w:r w:rsidRPr="003334EF">
        <w:rPr>
          <w:b/>
        </w:rPr>
        <w:t xml:space="preserve">), whereas the NKJV word "maidens" in Exodus 2:5 translates </w:t>
      </w:r>
      <w:proofErr w:type="spellStart"/>
      <w:r w:rsidRPr="003334EF">
        <w:rPr>
          <w:b/>
        </w:rPr>
        <w:t>naarah</w:t>
      </w:r>
      <w:proofErr w:type="spellEnd"/>
      <w:r w:rsidRPr="003334EF">
        <w:rPr>
          <w:b/>
        </w:rPr>
        <w:t xml:space="preserve"> (H5295). Therefore, the supplied Strong's number does not match the NKJV target word.]</w:t>
      </w:r>
    </w:p>
    <w:sectPr w:rsidR="004C5552" w:rsidRPr="00333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EF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334EF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637F0"/>
  <w15:chartTrackingRefBased/>
  <w15:docId w15:val="{667F6B71-12FB-4C85-A25F-58FB27497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4E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4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4E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4E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2026-08-14T09:55:00Z</dcterms:created>
  <dcterms:modified xsi:type="dcterms:W3CDTF">2026-08-14T09:56:00Z</dcterms:modified>
</cp:coreProperties>
</file>