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75EF" w14:textId="77777777" w:rsidR="003B73F0" w:rsidRPr="003B73F0" w:rsidRDefault="003B73F0">
      <w:pPr>
        <w:rPr>
          <w:b/>
        </w:rPr>
      </w:pPr>
      <w:r w:rsidRPr="003B73F0">
        <w:rPr>
          <w:b/>
        </w:rPr>
        <w:t>EVIL - ( ra' , Strong's H7451 )</w:t>
      </w:r>
    </w:p>
    <w:p w14:paraId="32AB0B25" w14:textId="77777777" w:rsidR="003B73F0" w:rsidRDefault="003B73F0">
      <w:r w:rsidRPr="003B73F0">
        <w:rPr>
          <w:b/>
        </w:rPr>
        <w:t>Summary:</w:t>
      </w:r>
    </w:p>
    <w:p w14:paraId="66D7628E" w14:textId="77777777" w:rsidR="003B73F0" w:rsidRDefault="003B73F0">
      <w:r>
        <w:t>In Exodus 10:10, Pharaoh warns Moses and Aaron, "Look, evil is before you." The Hebrew word translated "evil" is ra' (here in its feminine form, ra'ah), which carries a broad range of meanings including moral wickedness, physical distress, misery, or impending disaster. In this tense diplomatic exchange, Pharaoh uses the word as a dark, double-edged threat. He warns the Israelites that their plans to journey into the wilderness will lead to their ruin, while subtly implying that he has hostile intentions toward them if they attempt to leave his control.</w:t>
      </w:r>
    </w:p>
    <w:p w14:paraId="6FECD2CD" w14:textId="77777777" w:rsidR="003B73F0" w:rsidRDefault="003B73F0"/>
    <w:p w14:paraId="6B5FEDEB" w14:textId="77777777" w:rsidR="003B73F0" w:rsidRDefault="003B73F0">
      <w:r w:rsidRPr="003B73F0">
        <w:rPr>
          <w:b/>
        </w:rPr>
        <w:t>Full Study:</w:t>
      </w:r>
    </w:p>
    <w:p w14:paraId="5A373C7E" w14:textId="77777777" w:rsidR="003B73F0" w:rsidRDefault="003B73F0"/>
    <w:p w14:paraId="14188BD0" w14:textId="77777777" w:rsidR="003B73F0" w:rsidRPr="003B73F0" w:rsidRDefault="003B73F0">
      <w:pPr>
        <w:rPr>
          <w:b/>
        </w:rPr>
      </w:pPr>
      <w:r w:rsidRPr="003B73F0">
        <w:rPr>
          <w:b/>
        </w:rPr>
        <w:t>1. Word Picture / Background</w:t>
      </w:r>
    </w:p>
    <w:p w14:paraId="0CB85C78" w14:textId="77777777" w:rsidR="003B73F0" w:rsidRDefault="003B73F0">
      <w:r>
        <w:t>The Hebrew root r-'-' fundamentally refers to that which is broken, shattered, or dysfunctional. This stands in stark contrast to tov (good), which represents order, beauty, function, and purpose. Historically, ra' was used to describe something that had spoiled or gone bad, such as decayed fruit, or a path that was broken, rugged, and dangerous to travel. Rather than being merely an abstract philosophical concept, the word picture of ra' is deeply practical: it is that which causes injury, produces ruin, or fails to meet the standard of what is beneficial, healthy, and life-giving.</w:t>
      </w:r>
    </w:p>
    <w:p w14:paraId="17C01A06" w14:textId="77777777" w:rsidR="003B73F0" w:rsidRDefault="003B73F0"/>
    <w:p w14:paraId="3FB31506" w14:textId="77777777" w:rsidR="003B73F0" w:rsidRPr="003B73F0" w:rsidRDefault="003B73F0">
      <w:pPr>
        <w:rPr>
          <w:b/>
        </w:rPr>
      </w:pPr>
      <w:r w:rsidRPr="003B73F0">
        <w:rPr>
          <w:b/>
        </w:rPr>
        <w:t>2. Meaning / Lexical Definition</w:t>
      </w:r>
    </w:p>
    <w:p w14:paraId="543A4D89" w14:textId="77777777" w:rsidR="003B73F0" w:rsidRDefault="003B73F0">
      <w:r>
        <w:t>The term ra' functions as both an adjective and a noun, possessing a wide semantic range that is categorized into three main areas:</w:t>
      </w:r>
    </w:p>
    <w:p w14:paraId="5BBD701D" w14:textId="77777777" w:rsidR="003B73F0" w:rsidRDefault="003B73F0">
      <w:r>
        <w:t>• Moral Evil: Wickedness, ethical wrong, sin, or malicious intent.</w:t>
      </w:r>
    </w:p>
    <w:p w14:paraId="0D82DF3B" w14:textId="77777777" w:rsidR="003B73F0" w:rsidRDefault="003B73F0">
      <w:r>
        <w:t>• Physical or Circumstantial Evil: Calamity, disaster, distress, trouble, adversity, or misery.</w:t>
      </w:r>
    </w:p>
    <w:p w14:paraId="70BA93FA" w14:textId="77777777" w:rsidR="003B73F0" w:rsidRDefault="003B73F0">
      <w:r>
        <w:t>• Aesthetic or Qualitative Badness: Poor quality, bad appearance, or worthlessness.</w:t>
      </w:r>
    </w:p>
    <w:p w14:paraId="40CBCAD7" w14:textId="77777777" w:rsidR="003B73F0" w:rsidRDefault="003B73F0">
      <w:r>
        <w:t>In the context of Exodus 10:10, the noun form refers to impending calamity (disaster) or a malicious intent (harm) that lies ahead for the Israelites.</w:t>
      </w:r>
    </w:p>
    <w:p w14:paraId="65317F08" w14:textId="77777777" w:rsidR="003B73F0" w:rsidRDefault="003B73F0"/>
    <w:p w14:paraId="36E34972" w14:textId="77777777" w:rsidR="003B73F0" w:rsidRPr="003B73F0" w:rsidRDefault="003B73F0">
      <w:pPr>
        <w:rPr>
          <w:b/>
        </w:rPr>
      </w:pPr>
      <w:r w:rsidRPr="003B73F0">
        <w:rPr>
          <w:b/>
        </w:rPr>
        <w:t>3. Usage and Word Pictures</w:t>
      </w:r>
    </w:p>
    <w:p w14:paraId="488577B3" w14:textId="77777777" w:rsidR="003B73F0" w:rsidRDefault="003B73F0">
      <w:r>
        <w:t>Throughout the Old Testament, ra' is paired with tov to show the moral and physical polarities of human existence. The Tree of the Knowledge of Good and Evil in Genesis establishes this fundamental contrast. When used to describe human character, ra' represents a deviation from God's covenant design, resulting in relational and social ruin. The word is also used in vivid idioms, such as a "bad eye" (representing greed or envy) or a "bad report" (representing slander). When a person's plans are described as ra', it means they are designed to shatter the peace (shalom) of others.</w:t>
      </w:r>
    </w:p>
    <w:p w14:paraId="434DED56" w14:textId="77777777" w:rsidR="003B73F0" w:rsidRDefault="003B73F0"/>
    <w:p w14:paraId="1F96D7E2" w14:textId="77777777" w:rsidR="003B73F0" w:rsidRPr="003B73F0" w:rsidRDefault="003B73F0">
      <w:pPr>
        <w:rPr>
          <w:b/>
        </w:rPr>
      </w:pPr>
      <w:r w:rsidRPr="003B73F0">
        <w:rPr>
          <w:b/>
        </w:rPr>
        <w:t>4. Theological Implications</w:t>
      </w:r>
    </w:p>
    <w:p w14:paraId="78E4B232" w14:textId="77777777" w:rsidR="003B73F0" w:rsidRDefault="003B73F0">
      <w:r>
        <w:t>Theologically, ra' is not an independent dualistic force equal to God, but rather a distortion of God's good creation or the historical consequences of defying Him. When God is said to bring ra' upon a people, it refers to sovereign, administrative justice—bringing physical calamity or disaster as a righteous consequence for human sin. Pharaoh's speech in Exodus 10:10 demonstrates the spiritual blindness of human rulers who characterize God's liberating purposes as "evil" or "ruinous," while masking their own tyrannical malice under the guise of warning.</w:t>
      </w:r>
    </w:p>
    <w:p w14:paraId="789511BC" w14:textId="77777777" w:rsidR="003B73F0" w:rsidRDefault="003B73F0"/>
    <w:p w14:paraId="09D656F5" w14:textId="77777777" w:rsidR="003B73F0" w:rsidRPr="003B73F0" w:rsidRDefault="003B73F0">
      <w:pPr>
        <w:rPr>
          <w:b/>
        </w:rPr>
      </w:pPr>
      <w:r w:rsidRPr="003B73F0">
        <w:rPr>
          <w:b/>
        </w:rPr>
        <w:t>5. Contextual Nuance in the Passage</w:t>
      </w:r>
    </w:p>
    <w:p w14:paraId="7ED299A4" w14:textId="77777777" w:rsidR="003B73F0" w:rsidRDefault="003B73F0">
      <w:r>
        <w:t>During the plague of locusts, Moses demands that Pharaoh let all of Israel go—including the young, the old, and the livestock—to hold a feast to Yahweh. Pharaoh sarcastically replies, "The LORD be with you, if I let you and your little ones go! Look, evil is before you." Pharaoh's warning, "evil is before your faces," carries a dual meaning:</w:t>
      </w:r>
    </w:p>
    <w:p w14:paraId="705D21F6" w14:textId="77777777" w:rsidR="003B73F0" w:rsidRDefault="003B73F0">
      <w:r>
        <w:t>• A Threat of Violence: Pharaoh is projecting his own malicious intentions. He is warning that if the Israelites attempt to escape his sovereign authority, his army will pursue and crush them.</w:t>
      </w:r>
    </w:p>
    <w:p w14:paraId="3FECBE19" w14:textId="77777777" w:rsidR="003B73F0" w:rsidRDefault="003B73F0">
      <w:r>
        <w:t>• A Warning of Self-Destruction: Pharaoh suggests that taking women, children, and herds into the harsh wilderness is a foolish, suicidal mission that will inevitably end in starvation and disaster.</w:t>
      </w:r>
    </w:p>
    <w:p w14:paraId="784595ED" w14:textId="77777777" w:rsidR="003B73F0" w:rsidRDefault="003B73F0">
      <w:r>
        <w:t>By using ra', Pharaoh attempts to intimidate the leaders of Israel, framing obedience to Yahweh as a path to certain ruin.</w:t>
      </w:r>
    </w:p>
    <w:p w14:paraId="2095A4ED" w14:textId="77777777" w:rsidR="003B73F0" w:rsidRDefault="003B73F0"/>
    <w:p w14:paraId="27E4ED71" w14:textId="77777777" w:rsidR="003B73F0" w:rsidRPr="003B73F0" w:rsidRDefault="003B73F0">
      <w:pPr>
        <w:rPr>
          <w:b/>
        </w:rPr>
      </w:pPr>
      <w:r w:rsidRPr="003B73F0">
        <w:rPr>
          <w:b/>
        </w:rPr>
        <w:t>6. Key Uses in Other Verses (NKJV)</w:t>
      </w:r>
    </w:p>
    <w:p w14:paraId="1475DD9F" w14:textId="77777777" w:rsidR="003B73F0" w:rsidRDefault="003B73F0">
      <w:r>
        <w:t>• Genesis 6:5: "Then the LORD saw that the wickedness of man was great in the earth, and that every intent of the thoughts of his heart was only evil continually."</w:t>
      </w:r>
    </w:p>
    <w:p w14:paraId="08C3E0E0" w14:textId="77777777" w:rsidR="003B73F0" w:rsidRDefault="003B73F0">
      <w:r>
        <w:t>• Genesis 50:20: "But as for you, you meant evil against me; but God meant it for good, to bring it about as it is this day, to save many people alive."</w:t>
      </w:r>
    </w:p>
    <w:p w14:paraId="5D96A91F" w14:textId="77777777" w:rsidR="003B73F0" w:rsidRDefault="003B73F0">
      <w:r>
        <w:t>• Psalm 23:4: "Yea, though I walk through the valley of the shadow of death, I will fear no evil; for You are with me; Your rod and Your staff, they comfort me."</w:t>
      </w:r>
    </w:p>
    <w:p w14:paraId="77E2E97E" w14:textId="77777777" w:rsidR="003B73F0" w:rsidRDefault="003B73F0">
      <w:r>
        <w:t>• Proverbs 3:7: "Do not be wise in your own eyes; fear the LORD and depart from evil."</w:t>
      </w:r>
    </w:p>
    <w:p w14:paraId="572481CE" w14:textId="77777777" w:rsidR="003B73F0" w:rsidRDefault="003B73F0"/>
    <w:p w14:paraId="2E949F91" w14:textId="77777777" w:rsidR="003B73F0" w:rsidRPr="003B73F0" w:rsidRDefault="003B73F0">
      <w:pPr>
        <w:rPr>
          <w:b/>
        </w:rPr>
      </w:pPr>
      <w:r w:rsidRPr="003B73F0">
        <w:rPr>
          <w:b/>
        </w:rPr>
        <w:t>7. Other Relevant Insights</w:t>
      </w:r>
    </w:p>
    <w:p w14:paraId="16BA4E74" w14:textId="77777777" w:rsidR="003B73F0" w:rsidRDefault="003B73F0">
      <w:r>
        <w:t>Modern readers are sometimes confused by older translations where God says, "I make peace and create evil" (such as the KJV of Isaiah 45:7). Understanding the semantic range of ra' clarifies this difficulty. God does not create moral evil (sin), which is contrary to His holy nature. Rather, He decrees physical ra'—calamity, judgment, and disaster—as a righteous response to human rebellion. Pharaoh's attempt to define what is "evil" for Israel ultimately fails, as God turns Pharaoh's intended malice into the ultimate demonstration of His saving power.</w:t>
      </w:r>
    </w:p>
    <w:p w14:paraId="04606447" w14:textId="77777777" w:rsidR="003B73F0" w:rsidRDefault="003B73F0"/>
    <w:p w14:paraId="00F3AAC0" w14:textId="77777777" w:rsidR="003B73F0" w:rsidRPr="003B73F0" w:rsidRDefault="003B73F0">
      <w:pPr>
        <w:rPr>
          <w:b/>
        </w:rPr>
      </w:pPr>
      <w:r w:rsidRPr="003B73F0">
        <w:rPr>
          <w:b/>
        </w:rPr>
        <w:t>8. References</w:t>
      </w:r>
    </w:p>
    <w:p w14:paraId="1EEA28A5" w14:textId="77777777" w:rsidR="003B73F0" w:rsidRDefault="003B73F0">
      <w:r>
        <w:t>• Brown, Francis, S.R. Driver, and Charles A. Briggs. The Brown-Driver-Briggs Hebrew and English Lexicon.</w:t>
      </w:r>
    </w:p>
    <w:p w14:paraId="182611D2" w14:textId="77777777" w:rsidR="003B73F0" w:rsidRDefault="003B73F0">
      <w:r>
        <w:t>• Harris, R. Laird, Gleason L. Archer Jr., and Bruce K. Waltke. Theological Wordbook of the Old Testament.</w:t>
      </w:r>
    </w:p>
    <w:p w14:paraId="07865609" w14:textId="77777777" w:rsidR="003B73F0" w:rsidRDefault="003B73F0">
      <w:r>
        <w:t>• Koehler, Ludwig, and Walter Baumgartner. The Hebrew and Aramaic Lexicon of the Old Testament.</w:t>
      </w:r>
    </w:p>
    <w:p w14:paraId="479F3D98" w14:textId="77777777" w:rsidR="004C5552" w:rsidRDefault="003B73F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73F0"/>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3565"/>
  <w15:chartTrackingRefBased/>
  <w15:docId w15:val="{63849657-5714-4464-95B5-F31B6959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3F0"/>
    <w:rPr>
      <w:rFonts w:eastAsiaTheme="majorEastAsia" w:cstheme="majorBidi"/>
      <w:color w:val="272727" w:themeColor="text1" w:themeTint="D8"/>
    </w:rPr>
  </w:style>
  <w:style w:type="paragraph" w:styleId="Title">
    <w:name w:val="Title"/>
    <w:basedOn w:val="Normal"/>
    <w:next w:val="Normal"/>
    <w:link w:val="TitleChar"/>
    <w:uiPriority w:val="10"/>
    <w:qFormat/>
    <w:rsid w:val="003B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3F0"/>
    <w:pPr>
      <w:spacing w:before="160"/>
      <w:jc w:val="center"/>
    </w:pPr>
    <w:rPr>
      <w:i/>
      <w:iCs/>
      <w:color w:val="404040" w:themeColor="text1" w:themeTint="BF"/>
    </w:rPr>
  </w:style>
  <w:style w:type="character" w:customStyle="1" w:styleId="QuoteChar">
    <w:name w:val="Quote Char"/>
    <w:basedOn w:val="DefaultParagraphFont"/>
    <w:link w:val="Quote"/>
    <w:uiPriority w:val="29"/>
    <w:rsid w:val="003B73F0"/>
    <w:rPr>
      <w:i/>
      <w:iCs/>
      <w:color w:val="404040" w:themeColor="text1" w:themeTint="BF"/>
    </w:rPr>
  </w:style>
  <w:style w:type="paragraph" w:styleId="ListParagraph">
    <w:name w:val="List Paragraph"/>
    <w:basedOn w:val="Normal"/>
    <w:uiPriority w:val="34"/>
    <w:qFormat/>
    <w:rsid w:val="003B73F0"/>
    <w:pPr>
      <w:ind w:left="720"/>
      <w:contextualSpacing/>
    </w:pPr>
  </w:style>
  <w:style w:type="character" w:styleId="IntenseEmphasis">
    <w:name w:val="Intense Emphasis"/>
    <w:basedOn w:val="DefaultParagraphFont"/>
    <w:uiPriority w:val="21"/>
    <w:qFormat/>
    <w:rsid w:val="003B73F0"/>
    <w:rPr>
      <w:i/>
      <w:iCs/>
      <w:color w:val="2E74B5" w:themeColor="accent1" w:themeShade="BF"/>
    </w:rPr>
  </w:style>
  <w:style w:type="paragraph" w:styleId="IntenseQuote">
    <w:name w:val="Intense Quote"/>
    <w:basedOn w:val="Normal"/>
    <w:next w:val="Normal"/>
    <w:link w:val="IntenseQuoteChar"/>
    <w:uiPriority w:val="30"/>
    <w:qFormat/>
    <w:rsid w:val="003B73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73F0"/>
    <w:rPr>
      <w:i/>
      <w:iCs/>
      <w:color w:val="2E74B5" w:themeColor="accent1" w:themeShade="BF"/>
    </w:rPr>
  </w:style>
  <w:style w:type="character" w:styleId="IntenseReference">
    <w:name w:val="Intense Reference"/>
    <w:basedOn w:val="DefaultParagraphFont"/>
    <w:uiPriority w:val="32"/>
    <w:qFormat/>
    <w:rsid w:val="003B73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