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ABC5" w14:textId="77777777" w:rsidR="00E63315" w:rsidRPr="00E63315" w:rsidRDefault="00E63315">
      <w:pPr>
        <w:rPr>
          <w:b/>
        </w:rPr>
      </w:pPr>
      <w:r w:rsidRPr="00E63315">
        <w:rPr>
          <w:b/>
        </w:rPr>
        <w:t>DRIVE - (gāraš, Strong's H1644)</w:t>
      </w:r>
    </w:p>
    <w:p w14:paraId="35C6657E" w14:textId="77777777" w:rsidR="00E63315" w:rsidRDefault="00E63315">
      <w:r w:rsidRPr="00E63315">
        <w:rPr>
          <w:b/>
        </w:rPr>
        <w:t>Summary:</w:t>
      </w:r>
    </w:p>
    <w:p w14:paraId="2A4B4EA0" w14:textId="77777777" w:rsidR="00E63315" w:rsidRDefault="00E63315">
      <w:r>
        <w:t>The Hebrew verb gāraš means to drive out, expel, or cast away. In Exodus 11:1, it describes the sudden, forceful, and complete expulsion of the Israelites from Egypt by Pharaoh. Used in an emphatic grammatical construction, the word underscores that Pharaoh will not simply permit Israel to leave but will actively and urgently thrust them out of his land, demonstrating the absolute triumph of God’s sovereign power over Egypt's stubborn ruler.</w:t>
      </w:r>
    </w:p>
    <w:p w14:paraId="6CB7D020" w14:textId="77777777" w:rsidR="00E63315" w:rsidRDefault="00E63315"/>
    <w:p w14:paraId="55DB636F" w14:textId="77777777" w:rsidR="00E63315" w:rsidRDefault="00E63315">
      <w:r w:rsidRPr="00E63315">
        <w:rPr>
          <w:b/>
        </w:rPr>
        <w:t>Full Study:</w:t>
      </w:r>
    </w:p>
    <w:p w14:paraId="14E4B449" w14:textId="77777777" w:rsidR="00E63315" w:rsidRDefault="00E63315"/>
    <w:p w14:paraId="2F7005A3" w14:textId="77777777" w:rsidR="00E63315" w:rsidRPr="00E63315" w:rsidRDefault="00E63315">
      <w:pPr>
        <w:rPr>
          <w:b/>
        </w:rPr>
      </w:pPr>
      <w:r w:rsidRPr="00E63315">
        <w:rPr>
          <w:b/>
        </w:rPr>
        <w:t>1. Word Picture / Background</w:t>
      </w:r>
    </w:p>
    <w:p w14:paraId="5EC871C7" w14:textId="77777777" w:rsidR="00E63315" w:rsidRDefault="00E63315">
      <w:r>
        <w:t>The primary imagery behind gāraš is the forceful, physical expulsion of someone or something from a specific place. It suggests a strong, decisive action where the one being driven out has no choice but to depart, and the one doing the expelling is highly motivated to make them leave immediately. It is the action of clearing out a space, ejecting an unwanted presence, or divorcing a spouse. In the ancient Near East, driving someone out of a territory was a display of ultimate authority and rejection. In the context of the Exodus, the word picture reverses this dynamic: Pharaoh, who claimed ultimate authority, is compelled by God to eject the very people he sought to enslave, treating them like an intolerable threat that must be cast out at once.</w:t>
      </w:r>
    </w:p>
    <w:p w14:paraId="06410F82" w14:textId="77777777" w:rsidR="00E63315" w:rsidRDefault="00E63315"/>
    <w:p w14:paraId="5F640198" w14:textId="77777777" w:rsidR="00E63315" w:rsidRPr="00E63315" w:rsidRDefault="00E63315">
      <w:pPr>
        <w:rPr>
          <w:b/>
        </w:rPr>
      </w:pPr>
      <w:r w:rsidRPr="00E63315">
        <w:rPr>
          <w:b/>
        </w:rPr>
        <w:t>2. Meaning / Lexical Definition</w:t>
      </w:r>
    </w:p>
    <w:p w14:paraId="578DCF1A" w14:textId="77777777" w:rsidR="00E63315" w:rsidRDefault="00E63315">
      <w:r>
        <w:t>In its basic Qal stem, gāraš means to drive out, cast up, or expel. In the Piel stem, which is used in Exodus 11:1, the verb carries an intensive meaning: to thrust out, drive away, or banish. Lexical analysis indicates a range of meanings that include:</w:t>
      </w:r>
    </w:p>
    <w:p w14:paraId="4C729A8C" w14:textId="77777777" w:rsidR="00E63315" w:rsidRDefault="00E63315">
      <w:r>
        <w:t>• To expel or banish residents from a land or territory.</w:t>
      </w:r>
    </w:p>
    <w:p w14:paraId="03181865" w14:textId="77777777" w:rsidR="00E63315" w:rsidRDefault="00E63315">
      <w:r>
        <w:t>• To divorce or cast out a wife from a household.</w:t>
      </w:r>
    </w:p>
    <w:p w14:paraId="33F32C2E" w14:textId="77777777" w:rsidR="00E63315" w:rsidRDefault="00E63315">
      <w:r>
        <w:t>• To drive away an enemy in battle.</w:t>
      </w:r>
    </w:p>
    <w:p w14:paraId="00BB5523" w14:textId="77777777" w:rsidR="00E63315" w:rsidRDefault="00E63315">
      <w:r>
        <w:t>• To cast up mire and dirt, as a turbulent sea.</w:t>
      </w:r>
    </w:p>
    <w:p w14:paraId="66AF2CB9" w14:textId="77777777" w:rsidR="00E63315" w:rsidRDefault="00E63315"/>
    <w:p w14:paraId="4E55E4AF" w14:textId="77777777" w:rsidR="00E63315" w:rsidRPr="00E63315" w:rsidRDefault="00E63315">
      <w:pPr>
        <w:rPr>
          <w:b/>
        </w:rPr>
      </w:pPr>
      <w:r w:rsidRPr="00E63315">
        <w:rPr>
          <w:b/>
        </w:rPr>
        <w:t>3. Usage and Word Pictures</w:t>
      </w:r>
    </w:p>
    <w:p w14:paraId="4C8E378D" w14:textId="77777777" w:rsidR="00E63315" w:rsidRDefault="00E63315">
      <w:r>
        <w:t>The Old Testament employs gāraš to paint vivid pictures of separation and forced departure:</w:t>
      </w:r>
    </w:p>
    <w:p w14:paraId="2E508502" w14:textId="77777777" w:rsidR="00E63315" w:rsidRDefault="00E63315">
      <w:r>
        <w:t>• Relational Banishing: In Genesis 21:10, Sarah demands that Abraham "Cast out (gāraš) this bondwoman and her son," depicting a severe, permanent familial severance.</w:t>
      </w:r>
    </w:p>
    <w:p w14:paraId="6CAC0AB5" w14:textId="77777777" w:rsidR="00E63315" w:rsidRDefault="00E63315">
      <w:r>
        <w:t>• Geopolitical Expulsion: It is frequently used to describe Yahweh driving out the Canaanite nations before Israel (Exodus 23:28; Joshua 24:12), showing that God is the true owner of the land who deports those who defile it.</w:t>
      </w:r>
    </w:p>
    <w:p w14:paraId="6F19435A" w14:textId="77777777" w:rsidR="00E63315" w:rsidRDefault="00E63315">
      <w:r>
        <w:t>• Natural Turmoil: Isaiah 57:20 uses the word to describe the troubled sea that cannot rest, whose waters "cast up (gāraš) mire and dirt," illustrating the restless, chaotic state of the wicked.</w:t>
      </w:r>
    </w:p>
    <w:p w14:paraId="3D9D51AB" w14:textId="77777777" w:rsidR="00E63315" w:rsidRDefault="00E63315"/>
    <w:p w14:paraId="21C9A4AC" w14:textId="77777777" w:rsidR="00E63315" w:rsidRPr="00E63315" w:rsidRDefault="00E63315">
      <w:pPr>
        <w:rPr>
          <w:b/>
        </w:rPr>
      </w:pPr>
      <w:r w:rsidRPr="00E63315">
        <w:rPr>
          <w:b/>
        </w:rPr>
        <w:t>4. Theological Implications</w:t>
      </w:r>
    </w:p>
    <w:p w14:paraId="36992D28" w14:textId="77777777" w:rsidR="00E63315" w:rsidRDefault="00E63315">
      <w:r>
        <w:t>The use of gāraš in the Exodus narrative carries immense theological weight. Pharaoh had stubbornly refused to let Yahweh’s people go, hardening his heart through successive plagues. By using gāraš, God reveals that He will not merely negotiate a peaceful departure or secure a reluctant permission. Instead, God’s judgment will be so devastating that Pharaoh will desperately expel the Israelites for his own survival. This demonstrates that God's sovereign will cannot be thwarted; He can bend the hardest human heart to perform His precise decree. The oppressor who once refused to release his grip is forced by God to violently throw his hands up and thrust his captives into freedom.</w:t>
      </w:r>
    </w:p>
    <w:p w14:paraId="442A9F10" w14:textId="77777777" w:rsidR="00E63315" w:rsidRDefault="00E63315"/>
    <w:p w14:paraId="521A045F" w14:textId="77777777" w:rsidR="00E63315" w:rsidRPr="00E63315" w:rsidRDefault="00E63315">
      <w:pPr>
        <w:rPr>
          <w:b/>
        </w:rPr>
      </w:pPr>
      <w:r w:rsidRPr="00E63315">
        <w:rPr>
          <w:b/>
        </w:rPr>
        <w:t>5. Contextual Nuance in the Passage</w:t>
      </w:r>
    </w:p>
    <w:p w14:paraId="051C0B3D" w14:textId="77777777" w:rsidR="00E63315" w:rsidRDefault="00E63315">
      <w:r>
        <w:t>In Exodus 11:1, the Hebrew text employs a powerful grammatical construction using the infinitive absolute paired with the imperfect verb: gārēš yəgārēš. This doubling of the root verb functions as an intensifier, which the NKJV accurately translates as "he will surely drive you out." Furthermore, the text adds the word kālāh, meaning "altogether" or "completely." This indicates that Pharaoh's change of mind will not be a temporary compromise or a partial release. He will not try to keep a portion of the people or their livestock as leverage. Under the weight of the final plague—the death of the firstborn—Pharaoh’s pride will utterly shatter, and he will expel the entire nation of Israel completely, permanently, and in great haste.</w:t>
      </w:r>
    </w:p>
    <w:p w14:paraId="1DCE499F" w14:textId="77777777" w:rsidR="00E63315" w:rsidRDefault="00E63315"/>
    <w:p w14:paraId="0D277300" w14:textId="77777777" w:rsidR="00E63315" w:rsidRPr="00E63315" w:rsidRDefault="00E63315">
      <w:pPr>
        <w:rPr>
          <w:b/>
        </w:rPr>
      </w:pPr>
      <w:r w:rsidRPr="00E63315">
        <w:rPr>
          <w:b/>
        </w:rPr>
        <w:t>6. Key Uses in Other Verses (NKJV)</w:t>
      </w:r>
    </w:p>
    <w:p w14:paraId="319E452E" w14:textId="77777777" w:rsidR="00E63315" w:rsidRDefault="00E63315">
      <w:r>
        <w:t>• Genesis 3:24: "So He drove out the man; and He placed cherubim at the east of the garden of Eden..."</w:t>
      </w:r>
    </w:p>
    <w:p w14:paraId="25AF08D0" w14:textId="77777777" w:rsidR="00E63315" w:rsidRDefault="00E63315">
      <w:r>
        <w:t>• Genesis 21:10: "Therefore she said to Abraham, 'Cast out this bondwoman and her son...'"</w:t>
      </w:r>
    </w:p>
    <w:p w14:paraId="4A21DA9B" w14:textId="77777777" w:rsidR="00E63315" w:rsidRDefault="00E63315">
      <w:r>
        <w:t>• Exodus 23:28: "And I will send hornets before you, which shall drive out the Hivite..."</w:t>
      </w:r>
    </w:p>
    <w:p w14:paraId="50383350" w14:textId="77777777" w:rsidR="00E63315" w:rsidRDefault="00E63315">
      <w:r>
        <w:t>• Proverbs 22:10: "Cast out the scoffer, and contention will leave; Yes, strife and reproach will cease."</w:t>
      </w:r>
    </w:p>
    <w:p w14:paraId="2886E6B0" w14:textId="77777777" w:rsidR="00E63315" w:rsidRDefault="00E63315"/>
    <w:p w14:paraId="4CDB6303" w14:textId="77777777" w:rsidR="00E63315" w:rsidRPr="00E63315" w:rsidRDefault="00E63315">
      <w:pPr>
        <w:rPr>
          <w:b/>
        </w:rPr>
      </w:pPr>
      <w:r w:rsidRPr="00E63315">
        <w:rPr>
          <w:b/>
        </w:rPr>
        <w:t>7. Other Relevant Insights</w:t>
      </w:r>
    </w:p>
    <w:p w14:paraId="537E89BC" w14:textId="77777777" w:rsidR="00E63315" w:rsidRDefault="00E63315">
      <w:r>
        <w:t>The fulfillment of this prophecy in Exodus 12:31-33 highlights the urgency of the expulsion. The Egyptians did not just let Israel go; they "urged the people, that they might send them out of the land in haste." The irony of gāraš is that Israel, who entered Egypt as welcomed guests and was later demoted to slave labor, departs not as fleeing fugitives but as a conquering army, driven out by a terrified super-power. What looked like a human ruler's angry expulsion was actually the hand of God opening the cage.</w:t>
      </w:r>
    </w:p>
    <w:p w14:paraId="43E546A6" w14:textId="77777777" w:rsidR="00E63315" w:rsidRDefault="00E63315"/>
    <w:p w14:paraId="5FF23B27" w14:textId="77777777" w:rsidR="00E63315" w:rsidRPr="00E63315" w:rsidRDefault="00E63315">
      <w:pPr>
        <w:rPr>
          <w:b/>
        </w:rPr>
      </w:pPr>
      <w:r w:rsidRPr="00E63315">
        <w:rPr>
          <w:b/>
        </w:rPr>
        <w:t>8. References</w:t>
      </w:r>
    </w:p>
    <w:p w14:paraId="6B220BEF" w14:textId="77777777" w:rsidR="00E63315" w:rsidRDefault="00E63315">
      <w:r>
        <w:t>• Brown-Driver-Briggs Hebrew and English Lexicon</w:t>
      </w:r>
    </w:p>
    <w:p w14:paraId="2D2B4B00" w14:textId="77777777" w:rsidR="00E63315" w:rsidRDefault="00E63315">
      <w:r>
        <w:t>• Theological Wordbook of the Old Testament</w:t>
      </w:r>
    </w:p>
    <w:p w14:paraId="301281C6" w14:textId="77777777" w:rsidR="00E63315" w:rsidRDefault="00E63315">
      <w:r>
        <w:t>• New International Dictionary of Old Testament Theology and Exegesis</w:t>
      </w:r>
    </w:p>
    <w:p w14:paraId="6FEE136F" w14:textId="77777777" w:rsidR="00E63315" w:rsidRDefault="00E63315">
      <w:r>
        <w:t>• Gesenius' Hebrew-Chaldee Lexicon</w:t>
      </w:r>
    </w:p>
    <w:p w14:paraId="7904446E" w14:textId="1B6C8269" w:rsidR="004C5552" w:rsidRDefault="00E63315">
      <w:r>
        <w:t>• Hebrew-Aramaic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3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63315"/>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0327A"/>
  <w15:chartTrackingRefBased/>
  <w15:docId w15:val="{08F5769B-D1D9-4197-AD48-073E7909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3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3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315"/>
    <w:rPr>
      <w:rFonts w:eastAsiaTheme="majorEastAsia" w:cstheme="majorBidi"/>
      <w:color w:val="272727" w:themeColor="text1" w:themeTint="D8"/>
    </w:rPr>
  </w:style>
  <w:style w:type="paragraph" w:styleId="Title">
    <w:name w:val="Title"/>
    <w:basedOn w:val="Normal"/>
    <w:next w:val="Normal"/>
    <w:link w:val="TitleChar"/>
    <w:uiPriority w:val="10"/>
    <w:qFormat/>
    <w:rsid w:val="00E63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315"/>
    <w:pPr>
      <w:spacing w:before="160"/>
      <w:jc w:val="center"/>
    </w:pPr>
    <w:rPr>
      <w:i/>
      <w:iCs/>
      <w:color w:val="404040" w:themeColor="text1" w:themeTint="BF"/>
    </w:rPr>
  </w:style>
  <w:style w:type="character" w:customStyle="1" w:styleId="QuoteChar">
    <w:name w:val="Quote Char"/>
    <w:basedOn w:val="DefaultParagraphFont"/>
    <w:link w:val="Quote"/>
    <w:uiPriority w:val="29"/>
    <w:rsid w:val="00E63315"/>
    <w:rPr>
      <w:i/>
      <w:iCs/>
      <w:color w:val="404040" w:themeColor="text1" w:themeTint="BF"/>
    </w:rPr>
  </w:style>
  <w:style w:type="paragraph" w:styleId="ListParagraph">
    <w:name w:val="List Paragraph"/>
    <w:basedOn w:val="Normal"/>
    <w:uiPriority w:val="34"/>
    <w:qFormat/>
    <w:rsid w:val="00E63315"/>
    <w:pPr>
      <w:ind w:left="720"/>
      <w:contextualSpacing/>
    </w:pPr>
  </w:style>
  <w:style w:type="character" w:styleId="IntenseEmphasis">
    <w:name w:val="Intense Emphasis"/>
    <w:basedOn w:val="DefaultParagraphFont"/>
    <w:uiPriority w:val="21"/>
    <w:qFormat/>
    <w:rsid w:val="00E63315"/>
    <w:rPr>
      <w:i/>
      <w:iCs/>
      <w:color w:val="2E74B5" w:themeColor="accent1" w:themeShade="BF"/>
    </w:rPr>
  </w:style>
  <w:style w:type="paragraph" w:styleId="IntenseQuote">
    <w:name w:val="Intense Quote"/>
    <w:basedOn w:val="Normal"/>
    <w:next w:val="Normal"/>
    <w:link w:val="IntenseQuoteChar"/>
    <w:uiPriority w:val="30"/>
    <w:qFormat/>
    <w:rsid w:val="00E633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3315"/>
    <w:rPr>
      <w:i/>
      <w:iCs/>
      <w:color w:val="2E74B5" w:themeColor="accent1" w:themeShade="BF"/>
    </w:rPr>
  </w:style>
  <w:style w:type="character" w:styleId="IntenseReference">
    <w:name w:val="Intense Reference"/>
    <w:basedOn w:val="DefaultParagraphFont"/>
    <w:uiPriority w:val="32"/>
    <w:qFormat/>
    <w:rsid w:val="00E633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775</Words>
  <Characters>4420</Characters>
  <Application>Microsoft Office Word</Application>
  <DocSecurity>0</DocSecurity>
  <Lines>36</Lines>
  <Paragraphs>10</Paragraphs>
  <ScaleCrop>false</ScaleCrop>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