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AD49" w14:textId="77777777" w:rsidR="00372C06" w:rsidRPr="00372C06" w:rsidRDefault="00372C06">
      <w:pPr>
        <w:rPr>
          <w:b/>
        </w:rPr>
      </w:pPr>
      <w:r w:rsidRPr="00372C06">
        <w:rPr>
          <w:b/>
        </w:rPr>
        <w:t>BOW - ( shachah , Strong's H7812 )</w:t>
      </w:r>
    </w:p>
    <w:p w14:paraId="0FAF093B" w14:textId="77777777" w:rsidR="00372C06" w:rsidRDefault="00372C06">
      <w:r w:rsidRPr="00372C06">
        <w:rPr>
          <w:b/>
        </w:rPr>
        <w:t>Summary:</w:t>
      </w:r>
    </w:p>
    <w:p w14:paraId="541D4FFB" w14:textId="77777777" w:rsidR="00372C06" w:rsidRDefault="00372C06">
      <w:r>
        <w:t>The Hebrew verb shachah means to bow down, prostrate oneself, or pay homage. In the ancient Near East, this physical gesture represented complete submission, where an individual bent low or lay flat on the ground to acknowledge the superior authority, power, or status of another. In Exodus 11:8, Moses uses this word to declare that Pharaoh's own high-ranking officials will eventually come and bow down before him in desperation. This represents a dramatic reversal of power, where those who once demanded absolute submission are forced to bow before God's representative.</w:t>
      </w:r>
    </w:p>
    <w:p w14:paraId="19ECF3A6" w14:textId="77777777" w:rsidR="00372C06" w:rsidRDefault="00372C06"/>
    <w:p w14:paraId="221DC774" w14:textId="77777777" w:rsidR="00372C06" w:rsidRDefault="00372C06">
      <w:r w:rsidRPr="00372C06">
        <w:rPr>
          <w:b/>
        </w:rPr>
        <w:t>Full Study:</w:t>
      </w:r>
    </w:p>
    <w:p w14:paraId="2BC9D012" w14:textId="77777777" w:rsidR="00372C06" w:rsidRPr="00372C06" w:rsidRDefault="00372C06">
      <w:pPr>
        <w:rPr>
          <w:b/>
        </w:rPr>
      </w:pPr>
      <w:r w:rsidRPr="00372C06">
        <w:rPr>
          <w:b/>
        </w:rPr>
        <w:t>1. Word Picture / Background</w:t>
      </w:r>
    </w:p>
    <w:p w14:paraId="1E072093" w14:textId="77777777" w:rsidR="00372C06" w:rsidRDefault="00372C06">
      <w:r>
        <w:t>The physical action of shachah is highly visual and deeply rooted in ancient Near Eastern culture. Posture was a direct reflection of social, political, and spiritual hierarchy. To shachah involved bending at the waist, kneeling, or prostrating oneself completely with the face touching the ground. This posture demonstrated that the suppliant had no power of their own, was entirely vulnerable, and was submitting completely to the mercy and authority of the one before whom they bowed.</w:t>
      </w:r>
    </w:p>
    <w:p w14:paraId="57355DAA" w14:textId="77777777" w:rsidR="00372C06" w:rsidRDefault="00372C06"/>
    <w:p w14:paraId="6B8ED8A1" w14:textId="77777777" w:rsidR="00372C06" w:rsidRPr="00372C06" w:rsidRDefault="00372C06">
      <w:pPr>
        <w:rPr>
          <w:b/>
        </w:rPr>
      </w:pPr>
      <w:r w:rsidRPr="00372C06">
        <w:rPr>
          <w:b/>
        </w:rPr>
        <w:t>2. Meaning / Lexical Definition</w:t>
      </w:r>
    </w:p>
    <w:p w14:paraId="28CBD712" w14:textId="77777777" w:rsidR="00372C06" w:rsidRDefault="00372C06">
      <w:r>
        <w:t>The verb shachah is a primary root occurring over 170 times in the Hebrew Bible. It carries the core meaning of bowing down, prostrating oneself, or doing homage. When used in human relationships, it indicates showing deep respect, pleading for mercy, or acknowledging political vassalage. When used in relation to God or pagan deities, it is the primary Hebrew term for "worship," denoting the outward, physical demonstration of inward reverence, loyalty, and submission.</w:t>
      </w:r>
    </w:p>
    <w:p w14:paraId="28DAD941" w14:textId="77777777" w:rsidR="00372C06" w:rsidRDefault="00372C06"/>
    <w:p w14:paraId="57ACE7FF" w14:textId="77777777" w:rsidR="00372C06" w:rsidRPr="00372C06" w:rsidRDefault="00372C06">
      <w:pPr>
        <w:rPr>
          <w:b/>
        </w:rPr>
      </w:pPr>
      <w:r w:rsidRPr="00372C06">
        <w:rPr>
          <w:b/>
        </w:rPr>
        <w:t>3. Usage and Word Pictures</w:t>
      </w:r>
    </w:p>
    <w:p w14:paraId="67CB43D1" w14:textId="77777777" w:rsidR="00372C06" w:rsidRDefault="00372C06">
      <w:r>
        <w:t>The verb is utilized in several distinct contexts throughout the Old Testament:</w:t>
      </w:r>
    </w:p>
    <w:p w14:paraId="4CBD5A0F" w14:textId="77777777" w:rsidR="00372C06" w:rsidRDefault="00372C06">
      <w:r>
        <w:t>• Secular Submission: Showing honor and vassalage to kings, rulers, or prophets (e.g., Joseph's brothers bowing before him, or people bowing before King David).</w:t>
      </w:r>
    </w:p>
    <w:p w14:paraId="2E4E7957" w14:textId="77777777" w:rsidR="00372C06" w:rsidRDefault="00372C06">
      <w:r>
        <w:t>• Divine Worship: The proper physical posture of Israel when approaching the presence of Yahweh in the Tabernacle or Temple.</w:t>
      </w:r>
    </w:p>
    <w:p w14:paraId="5A1B8243" w14:textId="77777777" w:rsidR="00372C06" w:rsidRDefault="00372C06">
      <w:r>
        <w:t>• Idolatry: The forbidden act of bowing down to false gods or carved images, which constitutes spiritual adultery.</w:t>
      </w:r>
    </w:p>
    <w:p w14:paraId="66004EAC" w14:textId="77777777" w:rsidR="00372C06" w:rsidRDefault="00372C06">
      <w:r>
        <w:t>The persistent word picture is one of self-humiliation, where a person intentionally lowers themselves to elevate another.</w:t>
      </w:r>
    </w:p>
    <w:p w14:paraId="3929F7FE" w14:textId="77777777" w:rsidR="00372C06" w:rsidRDefault="00372C06"/>
    <w:p w14:paraId="7651EB1B" w14:textId="77777777" w:rsidR="00372C06" w:rsidRPr="00372C06" w:rsidRDefault="00372C06">
      <w:pPr>
        <w:rPr>
          <w:b/>
        </w:rPr>
      </w:pPr>
      <w:r w:rsidRPr="00372C06">
        <w:rPr>
          <w:b/>
        </w:rPr>
        <w:t>4. Theological Implications</w:t>
      </w:r>
    </w:p>
    <w:p w14:paraId="653E0422" w14:textId="77777777" w:rsidR="00372C06" w:rsidRDefault="00372C06">
      <w:r>
        <w:t>Theologically, shachah defines the boundaries of ultimate allegiance. The Second Commandment explicitly prohibits bowing down to any created thing, reserving this posture of total surrender exclusively for Yahweh. The entire conflict of the Exodus is a struggle over who has the right to demand shachah. Pharaoh positioned himself as a deity deserving of absolute prostration, but the plagues systematically dismantled his divine claims. Ultimately, the theology of shachah points to a day when all creation will bow in recognition of the sovereignty of the one true God.</w:t>
      </w:r>
    </w:p>
    <w:p w14:paraId="61EFE082" w14:textId="77777777" w:rsidR="00372C06" w:rsidRDefault="00372C06"/>
    <w:p w14:paraId="620EA8BB" w14:textId="77777777" w:rsidR="00372C06" w:rsidRPr="00372C06" w:rsidRDefault="00372C06">
      <w:pPr>
        <w:rPr>
          <w:b/>
        </w:rPr>
      </w:pPr>
      <w:r w:rsidRPr="00372C06">
        <w:rPr>
          <w:b/>
        </w:rPr>
        <w:t>5. Contextual Nuance in the Passage</w:t>
      </w:r>
    </w:p>
    <w:p w14:paraId="0E0CC2BF" w14:textId="77777777" w:rsidR="00372C06" w:rsidRDefault="00372C06">
      <w:r>
        <w:t>In Exodus 11:8, Moses delivers his final, defiant warning to Pharaoh before the final plague. He declares that the elite noblemen of Egypt—the very officials who stood closest to the throne—will come down to Moses and "bow down" (shachah) to him, pleading for Israel's departure. In the highly stratified society of Egypt, a Hebrew slave bowing before an Egyptian lord was the expected order. The prediction that Egyptian nobility would bow before a Hebrew prophet is a radical, humiliating inversion of power. It signifies that Egypt's pride has been shattered, and they must now submit to the authority of Yahweh's messenger.</w:t>
      </w:r>
    </w:p>
    <w:p w14:paraId="4FABC8A7" w14:textId="77777777" w:rsidR="00372C06" w:rsidRDefault="00372C06"/>
    <w:p w14:paraId="3D5525DC" w14:textId="77777777" w:rsidR="00372C06" w:rsidRPr="00372C06" w:rsidRDefault="00372C06">
      <w:pPr>
        <w:rPr>
          <w:b/>
        </w:rPr>
      </w:pPr>
      <w:r w:rsidRPr="00372C06">
        <w:rPr>
          <w:b/>
        </w:rPr>
        <w:t>6. Key Uses in Other Verses (NKJV)</w:t>
      </w:r>
    </w:p>
    <w:p w14:paraId="670B83FE" w14:textId="77777777" w:rsidR="00372C06" w:rsidRDefault="00372C06">
      <w:r>
        <w:t>• Genesis 22:5: "And Abraham said to his young men, 'Stay here with the donkey; the lad and I will go yonder and worship (shachah), and we will come back to you.'"</w:t>
      </w:r>
    </w:p>
    <w:p w14:paraId="3184A260" w14:textId="77777777" w:rsidR="00372C06" w:rsidRDefault="00372C06">
      <w:r>
        <w:t>• Exodus 20:5: "you shall not bow down (shachah) to them nor serve them. For I, the LORD your God, am a jealous God..."</w:t>
      </w:r>
    </w:p>
    <w:p w14:paraId="26C3FDE9" w14:textId="77777777" w:rsidR="00372C06" w:rsidRDefault="00372C06">
      <w:r>
        <w:t>• Exodus 34:14: "for you shall worship (shachah) no other god, for the LORD, whose name is Jealous, is a jealous God..."</w:t>
      </w:r>
    </w:p>
    <w:p w14:paraId="6A24E7CA" w14:textId="77777777" w:rsidR="00372C06" w:rsidRDefault="00372C06">
      <w:r>
        <w:t>• Psalm 95:6: "Oh come, let us worship and bow down; let us kneel before the LORD our Maker."</w:t>
      </w:r>
    </w:p>
    <w:p w14:paraId="53A0C78B" w14:textId="77777777" w:rsidR="00372C06" w:rsidRDefault="00372C06"/>
    <w:p w14:paraId="4DDACCB0" w14:textId="77777777" w:rsidR="00372C06" w:rsidRPr="00372C06" w:rsidRDefault="00372C06">
      <w:pPr>
        <w:rPr>
          <w:b/>
        </w:rPr>
      </w:pPr>
      <w:r w:rsidRPr="00372C06">
        <w:rPr>
          <w:b/>
        </w:rPr>
        <w:t>7. Other Relevant Insights</w:t>
      </w:r>
    </w:p>
    <w:p w14:paraId="73B2994D" w14:textId="77777777" w:rsidR="00372C06" w:rsidRDefault="00372C06">
      <w:r>
        <w:t>In the Septuagint, shachah is most frequently translated by the Greek verb proskuneo, which likewise means to prostrate oneself or worship. This same Greek word is carried into the New Testament to describe the magi worshiping the infant Jesus, the disciples worshiping the risen Christ, and the elders in Revelation falling prostrate before the heavenly throne.</w:t>
      </w:r>
    </w:p>
    <w:p w14:paraId="6C5BE48D" w14:textId="77777777" w:rsidR="00372C06" w:rsidRDefault="00372C06"/>
    <w:p w14:paraId="09E401F9" w14:textId="77777777" w:rsidR="00372C06" w:rsidRPr="00372C06" w:rsidRDefault="00372C06">
      <w:pPr>
        <w:rPr>
          <w:b/>
        </w:rPr>
      </w:pPr>
      <w:r w:rsidRPr="00372C06">
        <w:rPr>
          <w:b/>
        </w:rPr>
        <w:t>8. References</w:t>
      </w:r>
    </w:p>
    <w:p w14:paraId="41729848" w14:textId="77777777" w:rsidR="00372C06" w:rsidRDefault="00372C06">
      <w:r>
        <w:t>• Blue Letter Bible</w:t>
      </w:r>
    </w:p>
    <w:p w14:paraId="574F9849" w14:textId="77777777" w:rsidR="00372C06" w:rsidRDefault="00372C06">
      <w:r>
        <w:t>• Brown-Driver-Briggs Hebrew and English Lexicon</w:t>
      </w:r>
    </w:p>
    <w:p w14:paraId="1D7CFBCA" w14:textId="77777777" w:rsidR="00372C06" w:rsidRDefault="00372C06">
      <w:r>
        <w:t>• Theological Wordbook of the Old Testament</w:t>
      </w:r>
    </w:p>
    <w:p w14:paraId="0F7F4CC4" w14:textId="77777777" w:rsidR="00372C06" w:rsidRDefault="00372C06">
      <w:r>
        <w:t>• Vine's Expository Dictionary of Old and New Testament Words</w:t>
      </w:r>
    </w:p>
    <w:p w14:paraId="0C96108B" w14:textId="21B0AAEF" w:rsidR="004C5552" w:rsidRDefault="00372C06">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C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2C06"/>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1F953"/>
  <w15:chartTrackingRefBased/>
  <w15:docId w15:val="{088E33AD-3AFD-491E-B013-2394DFCE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2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2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C06"/>
    <w:rPr>
      <w:rFonts w:eastAsiaTheme="majorEastAsia" w:cstheme="majorBidi"/>
      <w:color w:val="272727" w:themeColor="text1" w:themeTint="D8"/>
    </w:rPr>
  </w:style>
  <w:style w:type="paragraph" w:styleId="Title">
    <w:name w:val="Title"/>
    <w:basedOn w:val="Normal"/>
    <w:next w:val="Normal"/>
    <w:link w:val="TitleChar"/>
    <w:uiPriority w:val="10"/>
    <w:qFormat/>
    <w:rsid w:val="00372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C06"/>
    <w:pPr>
      <w:spacing w:before="160"/>
      <w:jc w:val="center"/>
    </w:pPr>
    <w:rPr>
      <w:i/>
      <w:iCs/>
      <w:color w:val="404040" w:themeColor="text1" w:themeTint="BF"/>
    </w:rPr>
  </w:style>
  <w:style w:type="character" w:customStyle="1" w:styleId="QuoteChar">
    <w:name w:val="Quote Char"/>
    <w:basedOn w:val="DefaultParagraphFont"/>
    <w:link w:val="Quote"/>
    <w:uiPriority w:val="29"/>
    <w:rsid w:val="00372C06"/>
    <w:rPr>
      <w:i/>
      <w:iCs/>
      <w:color w:val="404040" w:themeColor="text1" w:themeTint="BF"/>
    </w:rPr>
  </w:style>
  <w:style w:type="paragraph" w:styleId="ListParagraph">
    <w:name w:val="List Paragraph"/>
    <w:basedOn w:val="Normal"/>
    <w:uiPriority w:val="34"/>
    <w:qFormat/>
    <w:rsid w:val="00372C06"/>
    <w:pPr>
      <w:ind w:left="720"/>
      <w:contextualSpacing/>
    </w:pPr>
  </w:style>
  <w:style w:type="character" w:styleId="IntenseEmphasis">
    <w:name w:val="Intense Emphasis"/>
    <w:basedOn w:val="DefaultParagraphFont"/>
    <w:uiPriority w:val="21"/>
    <w:qFormat/>
    <w:rsid w:val="00372C06"/>
    <w:rPr>
      <w:i/>
      <w:iCs/>
      <w:color w:val="2E74B5" w:themeColor="accent1" w:themeShade="BF"/>
    </w:rPr>
  </w:style>
  <w:style w:type="paragraph" w:styleId="IntenseQuote">
    <w:name w:val="Intense Quote"/>
    <w:basedOn w:val="Normal"/>
    <w:next w:val="Normal"/>
    <w:link w:val="IntenseQuoteChar"/>
    <w:uiPriority w:val="30"/>
    <w:qFormat/>
    <w:rsid w:val="00372C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2C06"/>
    <w:rPr>
      <w:i/>
      <w:iCs/>
      <w:color w:val="2E74B5" w:themeColor="accent1" w:themeShade="BF"/>
    </w:rPr>
  </w:style>
  <w:style w:type="character" w:styleId="IntenseReference">
    <w:name w:val="Intense Reference"/>
    <w:basedOn w:val="DefaultParagraphFont"/>
    <w:uiPriority w:val="32"/>
    <w:qFormat/>
    <w:rsid w:val="00372C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2026-08-14T09:36:00Z</dcterms:created>
  <dcterms:modified xsi:type="dcterms:W3CDTF">2026-08-14T09:36:00Z</dcterms:modified>
</cp:coreProperties>
</file>