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3F36" w14:textId="77777777" w:rsidR="00FB0B6E" w:rsidRPr="00FB0B6E" w:rsidRDefault="00FB0B6E">
      <w:pPr>
        <w:rPr>
          <w:b/>
        </w:rPr>
      </w:pPr>
      <w:r w:rsidRPr="00FB0B6E">
        <w:rPr>
          <w:b/>
        </w:rPr>
        <w:t>GODS - ( elohim , Strong's H430 )</w:t>
      </w:r>
    </w:p>
    <w:p w14:paraId="24C4DA8E" w14:textId="77777777" w:rsidR="00FB0B6E" w:rsidRDefault="00FB0B6E">
      <w:r w:rsidRPr="00FB0B6E">
        <w:rPr>
          <w:b/>
        </w:rPr>
        <w:t>Summary:</w:t>
      </w:r>
    </w:p>
    <w:p w14:paraId="083CE2B5" w14:textId="77777777" w:rsidR="00FB0B6E" w:rsidRDefault="00FB0B6E">
      <w:r>
        <w:t>The Hebrew word elohim is a plural noun that can refer to the one true God, pagan deities, or occasionally human rulers and heavenly beings. In Exodus 12:12, it refers to the false "gods" of Egypt. On the night of the Passover, Yahweh’s execution of judgment upon these elohim was not merely a demonstration of raw power, but a targeted theological polemic. By striking the firstborn and rendering the Egyptian pantheon powerless, the Lord exposed these false deities as nonentities and asserted His absolute, exclusive sovereignty over all creation.</w:t>
      </w:r>
    </w:p>
    <w:p w14:paraId="67F19FD9" w14:textId="77777777" w:rsidR="00FB0B6E" w:rsidRDefault="00FB0B6E"/>
    <w:p w14:paraId="5AADE71D" w14:textId="77777777" w:rsidR="00FB0B6E" w:rsidRDefault="00FB0B6E">
      <w:r w:rsidRPr="00FB0B6E">
        <w:rPr>
          <w:b/>
        </w:rPr>
        <w:t>Full Study:</w:t>
      </w:r>
    </w:p>
    <w:p w14:paraId="7125CC24" w14:textId="77777777" w:rsidR="00FB0B6E" w:rsidRPr="00FB0B6E" w:rsidRDefault="00FB0B6E">
      <w:pPr>
        <w:rPr>
          <w:b/>
        </w:rPr>
      </w:pPr>
      <w:r w:rsidRPr="00FB0B6E">
        <w:rPr>
          <w:b/>
        </w:rPr>
        <w:t>1. Word Picture / Background</w:t>
      </w:r>
    </w:p>
    <w:p w14:paraId="3C1EF1D4" w14:textId="77777777" w:rsidR="00FB0B6E" w:rsidRDefault="00FB0B6E">
      <w:r>
        <w:t>The word elohim is derived from the root el, which carries the primary idea of strength, power, and preeminence. The plural suffix -im is often used in the Old Testament as a plural of majesty or numeric plurality. When applied to the true God, it denotes His infinite greatness, His multifaceted majesty, and the fullness of His divine attributes. However, when applied to pagan deities, as in Exodus 12:12, it refers to a numerical plurality of gods. Culturally, the Egyptians served a vast pantheon of deities who supposedly controlled the forces of nature, fertility, life, and death. To the ancient mind, a nation's strength was directly tied to the power of its elohim. Therefore, the confrontation between Moses and Pharaoh was fundamentally a battle between the true Elohim of Israel and the false elohim of Egypt.</w:t>
      </w:r>
    </w:p>
    <w:p w14:paraId="71D36779" w14:textId="77777777" w:rsidR="00FB0B6E" w:rsidRDefault="00FB0B6E"/>
    <w:p w14:paraId="5F07F48E" w14:textId="77777777" w:rsidR="00FB0B6E" w:rsidRPr="00FB0B6E" w:rsidRDefault="00FB0B6E">
      <w:pPr>
        <w:rPr>
          <w:b/>
        </w:rPr>
      </w:pPr>
      <w:r w:rsidRPr="00FB0B6E">
        <w:rPr>
          <w:b/>
        </w:rPr>
        <w:t>2. Meaning / Lexical Definition</w:t>
      </w:r>
    </w:p>
    <w:p w14:paraId="26E4645A" w14:textId="77777777" w:rsidR="00FB0B6E" w:rsidRDefault="00FB0B6E">
      <w:r>
        <w:t>The noun elohim has a broad semantic range defined by its context:</w:t>
      </w:r>
    </w:p>
    <w:p w14:paraId="1F5DDE4A" w14:textId="77777777" w:rsidR="00FB0B6E" w:rsidRDefault="00FB0B6E">
      <w:r>
        <w:t>• The one true God of Israel, used with singular verbs to indicate the singular Creator and Ruler of the universe.</w:t>
      </w:r>
    </w:p>
    <w:p w14:paraId="68542593" w14:textId="77777777" w:rsidR="00FB0B6E" w:rsidRDefault="00FB0B6E">
      <w:r>
        <w:t>• Pagan deities or foreign gods, used with plural verbs or in plural contexts to denote the false objects of heathen worship.</w:t>
      </w:r>
    </w:p>
    <w:p w14:paraId="4D3E5002" w14:textId="77777777" w:rsidR="00FB0B6E" w:rsidRDefault="00FB0B6E">
      <w:r>
        <w:t>• Supernatural or heavenly beings, such as angels or spiritual messengers (divine beings).</w:t>
      </w:r>
    </w:p>
    <w:p w14:paraId="396D6BA4" w14:textId="77777777" w:rsidR="00FB0B6E" w:rsidRDefault="00FB0B6E">
      <w:r>
        <w:t>• Human judges, rulers, or leaders acting as God's representatives in authority.</w:t>
      </w:r>
    </w:p>
    <w:p w14:paraId="3A277268" w14:textId="77777777" w:rsidR="00FB0B6E" w:rsidRDefault="00FB0B6E"/>
    <w:p w14:paraId="56C3AADC" w14:textId="77777777" w:rsidR="00FB0B6E" w:rsidRDefault="00FB0B6E">
      <w:r>
        <w:t>In Exodus 12:12, the word is used in its literal plural sense to designate the false deities of the Egyptian religious system.</w:t>
      </w:r>
    </w:p>
    <w:p w14:paraId="348F7F1A" w14:textId="77777777" w:rsidR="00FB0B6E" w:rsidRDefault="00FB0B6E"/>
    <w:p w14:paraId="62C11E84" w14:textId="77777777" w:rsidR="00FB0B6E" w:rsidRPr="00FB0B6E" w:rsidRDefault="00FB0B6E">
      <w:pPr>
        <w:rPr>
          <w:b/>
        </w:rPr>
      </w:pPr>
      <w:r w:rsidRPr="00FB0B6E">
        <w:rPr>
          <w:b/>
        </w:rPr>
        <w:t>3. Usage and Word Pictures</w:t>
      </w:r>
    </w:p>
    <w:p w14:paraId="418FF37F" w14:textId="77777777" w:rsidR="00FB0B6E" w:rsidRDefault="00FB0B6E">
      <w:r>
        <w:t>While elohim represents power and authority, its usage throughout the Old Testament reveals that pagan elohim are ultimately powerless fabrications. The Scriptures frequently pair the pagan elohim with terms of worthlessness, calling them "idols" (elilim, meaning "empty" or "nothing") or "abominations." Unlike the living Elohim who speaks, acts, and saves, the elohim of the nations are depicted as having mouths but not speaking, and eyes but not seeing (Psalm 115:5). In the context of the Exodus, the "gods of Egypt" were represented by physical statues and sacred animals, but the plague narrative systematically deconstructs this imagery, proving these representations to be completely devoid of actual spiritual power.</w:t>
      </w:r>
    </w:p>
    <w:p w14:paraId="40FE14F2" w14:textId="77777777" w:rsidR="00FB0B6E" w:rsidRDefault="00FB0B6E"/>
    <w:p w14:paraId="4F2F13AC" w14:textId="77777777" w:rsidR="00FB0B6E" w:rsidRPr="00FB0B6E" w:rsidRDefault="00FB0B6E">
      <w:pPr>
        <w:rPr>
          <w:b/>
        </w:rPr>
      </w:pPr>
      <w:r w:rsidRPr="00FB0B6E">
        <w:rPr>
          <w:b/>
        </w:rPr>
        <w:t>4. Theological Implications</w:t>
      </w:r>
    </w:p>
    <w:p w14:paraId="322A841C" w14:textId="77777777" w:rsidR="00FB0B6E" w:rsidRDefault="00FB0B6E">
      <w:r>
        <w:t>The judgment against the elohim of Egypt establishes the foundational biblical truth of monotheism—not merely as an abstract philosophical concept, but as a historical reality demonstrated in power. Each of the ten plagues directly confronted and humiliated a specific Egyptian deity. For example, turning the Nile to blood judged Hapi; the plague of frogs judged Heqet; the darkness judged Ra, the sun god; and the death of the firstborn judged Pharaoh himself, who was revered as a living god, the son of Ra. The theological implication is clear: Yahweh does not share His glory with any other. He is the only true Elohim, and all other claimed elohim are utterly helpless in His presence.</w:t>
      </w:r>
    </w:p>
    <w:p w14:paraId="37A9099F" w14:textId="77777777" w:rsidR="00FB0B6E" w:rsidRDefault="00FB0B6E"/>
    <w:p w14:paraId="1D3A49DF" w14:textId="77777777" w:rsidR="00FB0B6E" w:rsidRPr="00FB0B6E" w:rsidRDefault="00FB0B6E">
      <w:pPr>
        <w:rPr>
          <w:b/>
        </w:rPr>
      </w:pPr>
      <w:r w:rsidRPr="00FB0B6E">
        <w:rPr>
          <w:b/>
        </w:rPr>
        <w:t>5. Contextual Nuance in the Passage</w:t>
      </w:r>
    </w:p>
    <w:p w14:paraId="1480E7C6" w14:textId="77777777" w:rsidR="00FB0B6E" w:rsidRDefault="00FB0B6E">
      <w:r>
        <w:t>In Exodus 12:12, the phrase "against all the gods of Egypt I will execute judgment" serves as the climax of the plague narrative. The Passover was not just a means of escape for the Israelites; it was a courtroom drama where Yahweh passed sentence on Egypt's religious and political system. By striking the firstborn, God struck the very heart of Egyptian hope, security, and divine lineage. The phrase "I am the Lord" (Yahweh) immediately follows the declaration of judgment, serving as the ultimate signature of authority. It draws a sharp, eternal contrast between the helpless elohim of Egypt and the self-existent, covenant-keeping Yahweh.</w:t>
      </w:r>
    </w:p>
    <w:p w14:paraId="6163BD8E" w14:textId="77777777" w:rsidR="00FB0B6E" w:rsidRDefault="00FB0B6E"/>
    <w:p w14:paraId="24DCC24A" w14:textId="77777777" w:rsidR="00FB0B6E" w:rsidRPr="00FB0B6E" w:rsidRDefault="00FB0B6E">
      <w:pPr>
        <w:rPr>
          <w:b/>
        </w:rPr>
      </w:pPr>
      <w:r w:rsidRPr="00FB0B6E">
        <w:rPr>
          <w:b/>
        </w:rPr>
        <w:t>6. Key Uses in Other Verses (NKJV)</w:t>
      </w:r>
    </w:p>
    <w:p w14:paraId="62D3DA9C" w14:textId="77777777" w:rsidR="00FB0B6E" w:rsidRDefault="00FB0B6E">
      <w:r>
        <w:t>• Genesis 1:1 - "In the beginning God [elohim] created the heavens and the earth."</w:t>
      </w:r>
    </w:p>
    <w:p w14:paraId="01D3E53C" w14:textId="77777777" w:rsidR="00FB0B6E" w:rsidRDefault="00FB0B6E">
      <w:r>
        <w:t>• Exodus 20:3 - "You shall have no other gods [elohim] before Me."</w:t>
      </w:r>
    </w:p>
    <w:p w14:paraId="652163EE" w14:textId="77777777" w:rsidR="00FB0B6E" w:rsidRDefault="00FB0B6E">
      <w:r>
        <w:t>• Deuteronomy 6:14 - "You shall not go after other gods [elohim], the gods [elohim] of the peoples who are all around you..."</w:t>
      </w:r>
    </w:p>
    <w:p w14:paraId="0E06D70B" w14:textId="77777777" w:rsidR="00FB0B6E" w:rsidRDefault="00FB0B6E">
      <w:r>
        <w:t>• Joshua 24:15 - "...choose for yourselves this day whom you will serve, whether the gods [elohim] which your fathers served..."</w:t>
      </w:r>
    </w:p>
    <w:p w14:paraId="0A854D8C" w14:textId="77777777" w:rsidR="00FB0B6E" w:rsidRDefault="00FB0B6E">
      <w:r>
        <w:t>• Psalm 82:1 - "God [elohim] stands in the congregation of the mighty; He judges among the gods [elohim]."</w:t>
      </w:r>
    </w:p>
    <w:p w14:paraId="136D79C8" w14:textId="77777777" w:rsidR="00FB0B6E" w:rsidRDefault="00FB0B6E"/>
    <w:p w14:paraId="2C1B07BA" w14:textId="77777777" w:rsidR="00FB0B6E" w:rsidRPr="00FB0B6E" w:rsidRDefault="00FB0B6E">
      <w:pPr>
        <w:rPr>
          <w:b/>
        </w:rPr>
      </w:pPr>
      <w:r w:rsidRPr="00FB0B6E">
        <w:rPr>
          <w:b/>
        </w:rPr>
        <w:t>7. Other Relevant Insights</w:t>
      </w:r>
    </w:p>
    <w:p w14:paraId="3E7309F2" w14:textId="77777777" w:rsidR="00FB0B6E" w:rsidRDefault="00FB0B6E">
      <w:r>
        <w:t>The battle of the elohim in Egypt highlights the spiritual warfare underlying physical history. The apostle Paul notes in 1 Corinthians 10:20 that the things pagans sacrifice, "they sacrifice to demons and not to God." Therefore, the judgment on the gods of Egypt was not merely a judgment on carved stone and wood, but a direct defeat of the demonic spiritual forces that animated the Egyptian religious system. The ultimate defeat of these false elohim at the Red Sea and the Passover prefigures the ultimate defeat of all demonic principalities and powers through the sacrifice of Jesus Christ, the true Passover Lamb.</w:t>
      </w:r>
    </w:p>
    <w:p w14:paraId="720D05E1" w14:textId="77777777" w:rsidR="00FB0B6E" w:rsidRDefault="00FB0B6E"/>
    <w:p w14:paraId="4C7FCB45" w14:textId="77777777" w:rsidR="00FB0B6E" w:rsidRPr="00FB0B6E" w:rsidRDefault="00FB0B6E">
      <w:pPr>
        <w:rPr>
          <w:b/>
        </w:rPr>
      </w:pPr>
      <w:r w:rsidRPr="00FB0B6E">
        <w:rPr>
          <w:b/>
        </w:rPr>
        <w:t>8. References</w:t>
      </w:r>
    </w:p>
    <w:p w14:paraId="3FE080C0" w14:textId="77777777" w:rsidR="00FB0B6E" w:rsidRDefault="00FB0B6E">
      <w:r>
        <w:t>• Brown, F., Driver, S.R., and Briggs, C.A. Hebrew and English Lexicon of the Old Testament.</w:t>
      </w:r>
    </w:p>
    <w:p w14:paraId="45B8B735" w14:textId="77777777" w:rsidR="00FB0B6E" w:rsidRDefault="00FB0B6E">
      <w:r>
        <w:t>• Harris, R.L., Archer, G.L., and Waltke, B.K. Theological Wordbook of the Old Testament.</w:t>
      </w:r>
    </w:p>
    <w:p w14:paraId="3091D97C" w14:textId="77777777" w:rsidR="00FB0B6E" w:rsidRDefault="00FB0B6E">
      <w:r>
        <w:t>• VanGemeren, W.A. New International Dictionary of Old Testament Theology and Exegesis.</w:t>
      </w:r>
    </w:p>
    <w:p w14:paraId="52B53A87" w14:textId="77777777" w:rsidR="00FB0B6E" w:rsidRDefault="00FB0B6E">
      <w:r>
        <w:t>• Koehler, L., and Baumgartner, W. The Hebrew and Aramaic Lexicon of the Old Testament.</w:t>
      </w:r>
    </w:p>
    <w:p w14:paraId="1CE26FD9" w14:textId="6543EFDC" w:rsidR="004C5552" w:rsidRDefault="00FB0B6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B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0B6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5571D"/>
  <w15:chartTrackingRefBased/>
  <w15:docId w15:val="{995D02FC-8C29-4646-9A12-9B48AE0D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0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0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B6E"/>
    <w:rPr>
      <w:rFonts w:eastAsiaTheme="majorEastAsia" w:cstheme="majorBidi"/>
      <w:color w:val="272727" w:themeColor="text1" w:themeTint="D8"/>
    </w:rPr>
  </w:style>
  <w:style w:type="paragraph" w:styleId="Title">
    <w:name w:val="Title"/>
    <w:basedOn w:val="Normal"/>
    <w:next w:val="Normal"/>
    <w:link w:val="TitleChar"/>
    <w:uiPriority w:val="10"/>
    <w:qFormat/>
    <w:rsid w:val="00FB0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B6E"/>
    <w:pPr>
      <w:spacing w:before="160"/>
      <w:jc w:val="center"/>
    </w:pPr>
    <w:rPr>
      <w:i/>
      <w:iCs/>
      <w:color w:val="404040" w:themeColor="text1" w:themeTint="BF"/>
    </w:rPr>
  </w:style>
  <w:style w:type="character" w:customStyle="1" w:styleId="QuoteChar">
    <w:name w:val="Quote Char"/>
    <w:basedOn w:val="DefaultParagraphFont"/>
    <w:link w:val="Quote"/>
    <w:uiPriority w:val="29"/>
    <w:rsid w:val="00FB0B6E"/>
    <w:rPr>
      <w:i/>
      <w:iCs/>
      <w:color w:val="404040" w:themeColor="text1" w:themeTint="BF"/>
    </w:rPr>
  </w:style>
  <w:style w:type="paragraph" w:styleId="ListParagraph">
    <w:name w:val="List Paragraph"/>
    <w:basedOn w:val="Normal"/>
    <w:uiPriority w:val="34"/>
    <w:qFormat/>
    <w:rsid w:val="00FB0B6E"/>
    <w:pPr>
      <w:ind w:left="720"/>
      <w:contextualSpacing/>
    </w:pPr>
  </w:style>
  <w:style w:type="character" w:styleId="IntenseEmphasis">
    <w:name w:val="Intense Emphasis"/>
    <w:basedOn w:val="DefaultParagraphFont"/>
    <w:uiPriority w:val="21"/>
    <w:qFormat/>
    <w:rsid w:val="00FB0B6E"/>
    <w:rPr>
      <w:i/>
      <w:iCs/>
      <w:color w:val="2E74B5" w:themeColor="accent1" w:themeShade="BF"/>
    </w:rPr>
  </w:style>
  <w:style w:type="paragraph" w:styleId="IntenseQuote">
    <w:name w:val="Intense Quote"/>
    <w:basedOn w:val="Normal"/>
    <w:next w:val="Normal"/>
    <w:link w:val="IntenseQuoteChar"/>
    <w:uiPriority w:val="30"/>
    <w:qFormat/>
    <w:rsid w:val="00FB0B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0B6E"/>
    <w:rPr>
      <w:i/>
      <w:iCs/>
      <w:color w:val="2E74B5" w:themeColor="accent1" w:themeShade="BF"/>
    </w:rPr>
  </w:style>
  <w:style w:type="character" w:styleId="IntenseReference">
    <w:name w:val="Intense Reference"/>
    <w:basedOn w:val="DefaultParagraphFont"/>
    <w:uiPriority w:val="32"/>
    <w:qFormat/>
    <w:rsid w:val="00FB0B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5031</Characters>
  <Application>Microsoft Office Word</Application>
  <DocSecurity>0</DocSecurity>
  <Lines>41</Lines>
  <Paragraphs>11</Paragraphs>
  <ScaleCrop>false</ScaleCrop>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