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5874E" w14:textId="77777777" w:rsidR="0043036A" w:rsidRPr="0043036A" w:rsidRDefault="0043036A">
      <w:pPr>
        <w:rPr>
          <w:b/>
        </w:rPr>
      </w:pPr>
      <w:r w:rsidRPr="0043036A">
        <w:rPr>
          <w:b/>
        </w:rPr>
        <w:t>REDEEM - ( padah , Strong's H6299 )</w:t>
      </w:r>
    </w:p>
    <w:p w14:paraId="4B4D411D" w14:textId="77777777" w:rsidR="0043036A" w:rsidRDefault="0043036A">
      <w:r w:rsidRPr="0043036A">
        <w:rPr>
          <w:b/>
        </w:rPr>
        <w:t>Summary:</w:t>
      </w:r>
    </w:p>
    <w:p w14:paraId="05F22108" w14:textId="77777777" w:rsidR="0043036A" w:rsidRDefault="0043036A">
      <w:r>
        <w:t>The Hebrew verb padah means to rescue, deliver, or redeem by paying a price or providing a substitute. In the Old Testament, it belongs to the realm of commercial, legal, and ritual law, where a person or animal under threat of death or ownership transfer is set free because a ransom has been paid. In Exodus 13:13, padah highlights God's ownership of the firstborn and the necessity of a sacrificial substitute (a lamb) to spare the lives of both firstborn donkeys and firstborn sons. This ritual serves as a perpetual reminder of Israel's deliverance from Egypt, where the Lord spared His people while striking down the firstborn of the Egyptians.</w:t>
      </w:r>
    </w:p>
    <w:p w14:paraId="0C3DB2D8" w14:textId="77777777" w:rsidR="0043036A" w:rsidRDefault="0043036A"/>
    <w:p w14:paraId="24AE6508" w14:textId="77777777" w:rsidR="0043036A" w:rsidRDefault="0043036A">
      <w:r w:rsidRPr="0043036A">
        <w:rPr>
          <w:b/>
        </w:rPr>
        <w:t>Full Study:</w:t>
      </w:r>
    </w:p>
    <w:p w14:paraId="6C4268CD" w14:textId="77777777" w:rsidR="0043036A" w:rsidRDefault="0043036A"/>
    <w:p w14:paraId="11DD714B" w14:textId="77777777" w:rsidR="0043036A" w:rsidRPr="0043036A" w:rsidRDefault="0043036A">
      <w:pPr>
        <w:rPr>
          <w:b/>
        </w:rPr>
      </w:pPr>
      <w:r w:rsidRPr="0043036A">
        <w:rPr>
          <w:b/>
        </w:rPr>
        <w:t>1. Word Picture / Background</w:t>
      </w:r>
    </w:p>
    <w:p w14:paraId="45769964" w14:textId="77777777" w:rsidR="0043036A" w:rsidRDefault="0043036A">
      <w:r>
        <w:t>The verb padah carries the concrete imagery of legal and commercial transfer. It is distinct from ga'al (Strong's H1350), which refers to redemption by a close kinsman based on familial obligation. While ga'al emphasizes the relationship between the redeemer and the redeemed, padah focuses on the transaction itself—the paying of a ransom to secure the release of something or someone that otherwise faces death, slavery, or permanent forfeiture. Historically, this term was used in ancient Near Eastern legal contracts for buying back a slave, a captive, or a mortgaged field. The underlying picture is a transfer of ownership: the ransom price replaces the object or person, allowing them to go free.</w:t>
      </w:r>
    </w:p>
    <w:p w14:paraId="551E4CC4" w14:textId="77777777" w:rsidR="0043036A" w:rsidRDefault="0043036A"/>
    <w:p w14:paraId="28BA6AE3" w14:textId="77777777" w:rsidR="0043036A" w:rsidRPr="0043036A" w:rsidRDefault="0043036A">
      <w:pPr>
        <w:rPr>
          <w:b/>
        </w:rPr>
      </w:pPr>
      <w:r w:rsidRPr="0043036A">
        <w:rPr>
          <w:b/>
        </w:rPr>
        <w:t>2. Meaning / Lexical Definition</w:t>
      </w:r>
    </w:p>
    <w:p w14:paraId="58E67A4D" w14:textId="77777777" w:rsidR="0043036A" w:rsidRDefault="0043036A">
      <w:r>
        <w:t>The verb padah means to ransom, redeem, or rescue. It occurs 59 times in the Hebrew Bible. Its primary meanings include:</w:t>
      </w:r>
    </w:p>
    <w:p w14:paraId="0FA47D00" w14:textId="77777777" w:rsidR="0043036A" w:rsidRDefault="0043036A">
      <w:r>
        <w:t>• To redeem a person or animal from death or dedication by paying an equivalent value or providing a substitute.</w:t>
      </w:r>
    </w:p>
    <w:p w14:paraId="13D5A358" w14:textId="77777777" w:rsidR="0043036A" w:rsidRDefault="0043036A">
      <w:r>
        <w:t>• To rescue from bondage, slavery, or captivity (such as Israel’s deliverance from Egypt).</w:t>
      </w:r>
    </w:p>
    <w:p w14:paraId="37C0B141" w14:textId="77777777" w:rsidR="0043036A" w:rsidRDefault="0043036A">
      <w:r>
        <w:t>• To deliver from distress, danger, or death in a general sense.</w:t>
      </w:r>
    </w:p>
    <w:p w14:paraId="0638E16C" w14:textId="77777777" w:rsidR="0043036A" w:rsidRDefault="0043036A">
      <w:r>
        <w:t>The word implies that the object of redemption is in a state of vulnerability or belongs legally to another party, and can only be set free through a specific payment or substitutionary act.</w:t>
      </w:r>
    </w:p>
    <w:p w14:paraId="7F2B6CF3" w14:textId="77777777" w:rsidR="0043036A" w:rsidRDefault="0043036A"/>
    <w:p w14:paraId="4ABA0FDA" w14:textId="77777777" w:rsidR="0043036A" w:rsidRPr="0043036A" w:rsidRDefault="0043036A">
      <w:pPr>
        <w:rPr>
          <w:b/>
        </w:rPr>
      </w:pPr>
      <w:r w:rsidRPr="0043036A">
        <w:rPr>
          <w:b/>
        </w:rPr>
        <w:t>3. Usage and Word Pictures</w:t>
      </w:r>
    </w:p>
    <w:p w14:paraId="1C2CD18C" w14:textId="77777777" w:rsidR="0043036A" w:rsidRDefault="0043036A">
      <w:r>
        <w:t xml:space="preserve">In Israel's sacrificial system, clean animals could be offered to God, but unclean animals (like donkeys) could not be offered on the altar. Therefore, they had to be "redeemed" with a clean animal (a lamb) or else put to death (breaking its neck) to show that they ultimately belonged to God. </w:t>
      </w:r>
    </w:p>
    <w:p w14:paraId="7DECD78F" w14:textId="77777777" w:rsidR="0043036A" w:rsidRDefault="0043036A">
      <w:r>
        <w:t>Furthermore, humans, being made in the image of God, could not be offered as sacrifices. Thus, the firstborn sons of Israel had to be redeemed (padah) with a substitutionary payment, later specified as five shekels of silver. This legal-ritual framework provides a powerful picture of substitution: the innocent lamb dies in the place of the unclean donkey, and a ransom is paid so that the human child may live.</w:t>
      </w:r>
    </w:p>
    <w:p w14:paraId="34819B89" w14:textId="77777777" w:rsidR="0043036A" w:rsidRDefault="0043036A"/>
    <w:p w14:paraId="4D627672" w14:textId="77777777" w:rsidR="0043036A" w:rsidRPr="0043036A" w:rsidRDefault="0043036A">
      <w:pPr>
        <w:rPr>
          <w:b/>
        </w:rPr>
      </w:pPr>
      <w:r w:rsidRPr="0043036A">
        <w:rPr>
          <w:b/>
        </w:rPr>
        <w:t>4. Theological Implications</w:t>
      </w:r>
    </w:p>
    <w:p w14:paraId="672FE201" w14:textId="77777777" w:rsidR="0043036A" w:rsidRDefault="0043036A">
      <w:r>
        <w:t>The concept of padah lays the theological foundation for the New Testament concept of redemption through Jesus Christ:</w:t>
      </w:r>
    </w:p>
    <w:p w14:paraId="40700CFD" w14:textId="77777777" w:rsidR="0043036A" w:rsidRDefault="0043036A">
      <w:r>
        <w:t>• Substitutionary Atonement: It establishes the principle that God accepts a substitute. The firstborn belongs to God by right of creation and preservation (the Passover), but God graciously accepts a substitute to spare their lives.</w:t>
      </w:r>
    </w:p>
    <w:p w14:paraId="685603F9" w14:textId="77777777" w:rsidR="0043036A" w:rsidRDefault="0043036A">
      <w:r>
        <w:t>• Historical Deliverance: God "redeemed" (padah) Israel from the house of bondage. Redemption is both a legal transaction (payment of a substitute) and a historical act of powerful deliverance.</w:t>
      </w:r>
    </w:p>
    <w:p w14:paraId="1CDE9223" w14:textId="77777777" w:rsidR="0043036A" w:rsidRDefault="0043036A">
      <w:r>
        <w:t>• Ultimate Redemption: It points forward to the ultimate "Lamb of God" who would pay the ultimate ransom price to redeem humanity from the curse of sin and death.</w:t>
      </w:r>
    </w:p>
    <w:p w14:paraId="092046A9" w14:textId="77777777" w:rsidR="0043036A" w:rsidRDefault="0043036A"/>
    <w:p w14:paraId="557CD9F5" w14:textId="77777777" w:rsidR="0043036A" w:rsidRPr="0043036A" w:rsidRDefault="0043036A">
      <w:pPr>
        <w:rPr>
          <w:b/>
        </w:rPr>
      </w:pPr>
      <w:r w:rsidRPr="0043036A">
        <w:rPr>
          <w:b/>
        </w:rPr>
        <w:t>5. Contextual Nuance in the Passage</w:t>
      </w:r>
    </w:p>
    <w:p w14:paraId="3370AA0E" w14:textId="77777777" w:rsidR="0043036A" w:rsidRDefault="0043036A">
      <w:r>
        <w:t>In Exodus 13:13, the context is the consecration of the firstborn immediately following the Passover and the departure from Egypt. The repetition of padah three times in this single verse underscores the absolute necessity of redemption. No firstborn can bypass this requirement. By grouping the unclean donkey and the human son together under the requirement of redemption, the text highlights the spiritual condition of humanity: apart from redemption, humans are in the same category as unclean animals, unfit for God's holy presence and subject to judgment. Only through the substitutionary lamb can the firstborn son be spared and reconciled to God's service.</w:t>
      </w:r>
    </w:p>
    <w:p w14:paraId="0E791A29" w14:textId="77777777" w:rsidR="0043036A" w:rsidRDefault="0043036A"/>
    <w:p w14:paraId="6A13FB9E" w14:textId="77777777" w:rsidR="0043036A" w:rsidRPr="0043036A" w:rsidRDefault="0043036A">
      <w:pPr>
        <w:rPr>
          <w:b/>
        </w:rPr>
      </w:pPr>
      <w:r w:rsidRPr="0043036A">
        <w:rPr>
          <w:b/>
        </w:rPr>
        <w:t>6. Key Uses in Other Verses (NKJV)</w:t>
      </w:r>
    </w:p>
    <w:p w14:paraId="124002EE" w14:textId="77777777" w:rsidR="0043036A" w:rsidRDefault="0043036A">
      <w:r>
        <w:t>• Deuteronomy 7:8: "but because the LORD loved you... and redeemed [padah] you from the house of bondage, from the hand of Pharaoh king of Egypt."</w:t>
      </w:r>
    </w:p>
    <w:p w14:paraId="3EAAD415" w14:textId="77777777" w:rsidR="0043036A" w:rsidRDefault="0043036A">
      <w:r>
        <w:t>• Psalm 49:7: "None of them can by any means redeem [padah] his brother, nor give to God a ransom for him—"</w:t>
      </w:r>
    </w:p>
    <w:p w14:paraId="69FD0CA7" w14:textId="77777777" w:rsidR="0043036A" w:rsidRDefault="0043036A">
      <w:r>
        <w:t>• Micah 6:4: "For I brought you up from the land of Egypt, I redeemed [padah] you from the house of bondage..."</w:t>
      </w:r>
    </w:p>
    <w:p w14:paraId="1550F188" w14:textId="77777777" w:rsidR="0043036A" w:rsidRDefault="0043036A"/>
    <w:p w14:paraId="2BDED5B3" w14:textId="77777777" w:rsidR="0043036A" w:rsidRPr="0043036A" w:rsidRDefault="0043036A">
      <w:pPr>
        <w:rPr>
          <w:b/>
        </w:rPr>
      </w:pPr>
      <w:r w:rsidRPr="0043036A">
        <w:rPr>
          <w:b/>
        </w:rPr>
        <w:t>7. Other Relevant Insights</w:t>
      </w:r>
    </w:p>
    <w:p w14:paraId="048E59C0" w14:textId="77777777" w:rsidR="0043036A" w:rsidRDefault="0043036A">
      <w:r>
        <w:t>The contrast between padah and ga'al is vital for preaching and teaching. While ga'al emphasizes the relationship and the duty of the redeemer (the kinsman-redeemer) to restore family inheritance or avenge blood, padah emphasizes the payment and rescue from a state of bondage or death. God acts as both the Goel (reclaiming His family) and the Podeh (paying the ransom to release His people from slavery).</w:t>
      </w:r>
    </w:p>
    <w:p w14:paraId="31DAACA9" w14:textId="77777777" w:rsidR="0043036A" w:rsidRDefault="0043036A"/>
    <w:p w14:paraId="099D5383" w14:textId="77777777" w:rsidR="0043036A" w:rsidRPr="0043036A" w:rsidRDefault="0043036A">
      <w:pPr>
        <w:rPr>
          <w:b/>
        </w:rPr>
      </w:pPr>
      <w:r w:rsidRPr="0043036A">
        <w:rPr>
          <w:b/>
        </w:rPr>
        <w:t>8. References</w:t>
      </w:r>
    </w:p>
    <w:p w14:paraId="7B29B41F" w14:textId="77777777" w:rsidR="0043036A" w:rsidRDefault="0043036A">
      <w:r>
        <w:t>• Brown, Driver, Briggs Hebrew and English Lexicon</w:t>
      </w:r>
    </w:p>
    <w:p w14:paraId="560A2A2F" w14:textId="77777777" w:rsidR="0043036A" w:rsidRDefault="0043036A">
      <w:r>
        <w:t>• Theological Wordbook of the Old Testament</w:t>
      </w:r>
    </w:p>
    <w:p w14:paraId="4C6F3776" w14:textId="77777777" w:rsidR="0043036A" w:rsidRDefault="0043036A">
      <w:r>
        <w:t>• New International Dictionary of Old Testament Theology and Exegesis</w:t>
      </w:r>
    </w:p>
    <w:p w14:paraId="2598E5B6" w14:textId="77777777" w:rsidR="0043036A" w:rsidRDefault="0043036A">
      <w:r>
        <w:t>• Vine's Expository Dictionary of Old and New Testament Words</w:t>
      </w:r>
    </w:p>
    <w:p w14:paraId="389DFA60" w14:textId="75B146B0" w:rsidR="004C5552" w:rsidRDefault="0043036A">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036A"/>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3D1E"/>
  <w15:chartTrackingRefBased/>
  <w15:docId w15:val="{8D9BBD11-313C-44D4-B131-A939776A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0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0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6A"/>
    <w:rPr>
      <w:rFonts w:eastAsiaTheme="majorEastAsia" w:cstheme="majorBidi"/>
      <w:color w:val="272727" w:themeColor="text1" w:themeTint="D8"/>
    </w:rPr>
  </w:style>
  <w:style w:type="paragraph" w:styleId="Title">
    <w:name w:val="Title"/>
    <w:basedOn w:val="Normal"/>
    <w:next w:val="Normal"/>
    <w:link w:val="TitleChar"/>
    <w:uiPriority w:val="10"/>
    <w:qFormat/>
    <w:rsid w:val="00430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6A"/>
    <w:pPr>
      <w:spacing w:before="160"/>
      <w:jc w:val="center"/>
    </w:pPr>
    <w:rPr>
      <w:i/>
      <w:iCs/>
      <w:color w:val="404040" w:themeColor="text1" w:themeTint="BF"/>
    </w:rPr>
  </w:style>
  <w:style w:type="character" w:customStyle="1" w:styleId="QuoteChar">
    <w:name w:val="Quote Char"/>
    <w:basedOn w:val="DefaultParagraphFont"/>
    <w:link w:val="Quote"/>
    <w:uiPriority w:val="29"/>
    <w:rsid w:val="0043036A"/>
    <w:rPr>
      <w:i/>
      <w:iCs/>
      <w:color w:val="404040" w:themeColor="text1" w:themeTint="BF"/>
    </w:rPr>
  </w:style>
  <w:style w:type="paragraph" w:styleId="ListParagraph">
    <w:name w:val="List Paragraph"/>
    <w:basedOn w:val="Normal"/>
    <w:uiPriority w:val="34"/>
    <w:qFormat/>
    <w:rsid w:val="0043036A"/>
    <w:pPr>
      <w:ind w:left="720"/>
      <w:contextualSpacing/>
    </w:pPr>
  </w:style>
  <w:style w:type="character" w:styleId="IntenseEmphasis">
    <w:name w:val="Intense Emphasis"/>
    <w:basedOn w:val="DefaultParagraphFont"/>
    <w:uiPriority w:val="21"/>
    <w:qFormat/>
    <w:rsid w:val="0043036A"/>
    <w:rPr>
      <w:i/>
      <w:iCs/>
      <w:color w:val="2E74B5" w:themeColor="accent1" w:themeShade="BF"/>
    </w:rPr>
  </w:style>
  <w:style w:type="paragraph" w:styleId="IntenseQuote">
    <w:name w:val="Intense Quote"/>
    <w:basedOn w:val="Normal"/>
    <w:next w:val="Normal"/>
    <w:link w:val="IntenseQuoteChar"/>
    <w:uiPriority w:val="30"/>
    <w:qFormat/>
    <w:rsid w:val="004303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036A"/>
    <w:rPr>
      <w:i/>
      <w:iCs/>
      <w:color w:val="2E74B5" w:themeColor="accent1" w:themeShade="BF"/>
    </w:rPr>
  </w:style>
  <w:style w:type="character" w:styleId="IntenseReference">
    <w:name w:val="Intense Reference"/>
    <w:basedOn w:val="DefaultParagraphFont"/>
    <w:uiPriority w:val="32"/>
    <w:qFormat/>
    <w:rsid w:val="004303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