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4C5C4" w14:textId="77777777" w:rsidR="00382804" w:rsidRPr="00382804" w:rsidRDefault="00382804">
      <w:pPr>
        <w:rPr>
          <w:b/>
        </w:rPr>
      </w:pPr>
      <w:r w:rsidRPr="00382804">
        <w:rPr>
          <w:b/>
        </w:rPr>
        <w:t>CRIED OUT - ( tsa'aq , Strong's H6817 )</w:t>
      </w:r>
    </w:p>
    <w:p w14:paraId="78D91E10" w14:textId="77777777" w:rsidR="00382804" w:rsidRDefault="00382804">
      <w:r w:rsidRPr="00382804">
        <w:rPr>
          <w:b/>
        </w:rPr>
        <w:t>Summary:</w:t>
      </w:r>
    </w:p>
    <w:p w14:paraId="7E399C42" w14:textId="77777777" w:rsidR="00382804" w:rsidRDefault="00382804">
      <w:r>
        <w:t>The Hebrew verb tsa'aq means to cry out, shriek, or call for help, typically in a state of deep distress, pain, or oppression. In Exodus 14:10, as the Egyptian army traps the Israelites against the Red Sea, their "cry" is not a formal liturgical prayer but a raw, desperate shriek of terror and helplessness directed toward Yahweh. It represents the emotional tipping point where human strength is entirely exhausted, serving as the catalyst for God's dramatic, saving intervention.</w:t>
      </w:r>
    </w:p>
    <w:p w14:paraId="5CF5054A" w14:textId="77777777" w:rsidR="00382804" w:rsidRDefault="00382804"/>
    <w:p w14:paraId="205B330B" w14:textId="77777777" w:rsidR="00382804" w:rsidRDefault="00382804">
      <w:r w:rsidRPr="00382804">
        <w:rPr>
          <w:b/>
        </w:rPr>
        <w:t>Full Study:</w:t>
      </w:r>
    </w:p>
    <w:p w14:paraId="5BBBBD62" w14:textId="77777777" w:rsidR="00382804" w:rsidRDefault="00382804"/>
    <w:p w14:paraId="315608D7" w14:textId="77777777" w:rsidR="00382804" w:rsidRPr="00382804" w:rsidRDefault="00382804">
      <w:pPr>
        <w:rPr>
          <w:b/>
        </w:rPr>
      </w:pPr>
      <w:r w:rsidRPr="00382804">
        <w:rPr>
          <w:b/>
        </w:rPr>
        <w:t>1. Word Picture / Background</w:t>
      </w:r>
    </w:p>
    <w:p w14:paraId="13251D1C" w14:textId="77777777" w:rsidR="00382804" w:rsidRDefault="00382804">
      <w:r>
        <w:t>The root tsa'aq (along with its close phonetic relative za'aq) is an onomatopoetic word. The very pronunciation of the word mimics the sharp, guttural cry of someone in sudden terror or physical pain. In ancient Near Eastern culture, crying out was a formal and legal act. A victim of assault, theft, or severe injustice would "cry out" in the public square to summon help or demand justice from the city elders or the king. In the biblical landscape, this human cry rises to the ultimate legal and covenantal authority: Yahweh, the Judge of all the earth, who acts as the defender of the helpless.</w:t>
      </w:r>
    </w:p>
    <w:p w14:paraId="03B12988" w14:textId="77777777" w:rsidR="00382804" w:rsidRDefault="00382804"/>
    <w:p w14:paraId="29215269" w14:textId="77777777" w:rsidR="00382804" w:rsidRPr="00382804" w:rsidRDefault="00382804">
      <w:pPr>
        <w:rPr>
          <w:b/>
        </w:rPr>
      </w:pPr>
      <w:r w:rsidRPr="00382804">
        <w:rPr>
          <w:b/>
        </w:rPr>
        <w:t>2. Meaning / Lexical Definition</w:t>
      </w:r>
    </w:p>
    <w:p w14:paraId="6353B4C0" w14:textId="77777777" w:rsidR="00382804" w:rsidRDefault="00382804">
      <w:r>
        <w:t xml:space="preserve">The verb tsa'aq is a primary Hebrew root meaning "to cry out" or "to call out for help." </w:t>
      </w:r>
    </w:p>
    <w:p w14:paraId="3FAE7908" w14:textId="77777777" w:rsidR="00382804" w:rsidRDefault="00382804">
      <w:r>
        <w:t>• It denotes a loud, vocal expression of distress, panic, grief, or physical agony.</w:t>
      </w:r>
    </w:p>
    <w:p w14:paraId="19ABC197" w14:textId="77777777" w:rsidR="00382804" w:rsidRDefault="00382804">
      <w:r>
        <w:t>• In the Qal stem (as used in Exodus 14:10), it means to shout in fear, lament, or summon assistance in a time of crisis.</w:t>
      </w:r>
    </w:p>
    <w:p w14:paraId="27D08BFD" w14:textId="77777777" w:rsidR="00382804" w:rsidRDefault="00382804">
      <w:r>
        <w:t>• It is distinguished from ordinary speech ('amar) or structured, calm prayer (palal) by its raw intensity and sheer volume. It is the unfiltered cry of the oppressed, the wounded, or those facing imminent death.</w:t>
      </w:r>
    </w:p>
    <w:p w14:paraId="73787676" w14:textId="77777777" w:rsidR="00382804" w:rsidRDefault="00382804"/>
    <w:p w14:paraId="26E75198" w14:textId="77777777" w:rsidR="00382804" w:rsidRPr="00382804" w:rsidRDefault="00382804">
      <w:pPr>
        <w:rPr>
          <w:b/>
        </w:rPr>
      </w:pPr>
      <w:r w:rsidRPr="00382804">
        <w:rPr>
          <w:b/>
        </w:rPr>
        <w:t>3. Usage and Word Pictures</w:t>
      </w:r>
    </w:p>
    <w:p w14:paraId="194A5145" w14:textId="77777777" w:rsidR="00382804" w:rsidRDefault="00382804">
      <w:r>
        <w:t>Throughout the Old Testament, tsa'aq is used in several vivid contexts:</w:t>
      </w:r>
    </w:p>
    <w:p w14:paraId="0986FA1D" w14:textId="77777777" w:rsidR="00382804" w:rsidRDefault="00382804">
      <w:r>
        <w:t>• The cry of blood: It first appears in Genesis 4:10, where Abel's blood "cries out" to God from the ground, demanding judicial reckoning.</w:t>
      </w:r>
    </w:p>
    <w:p w14:paraId="7F48E59D" w14:textId="77777777" w:rsidR="00382804" w:rsidRDefault="00382804">
      <w:r>
        <w:t>• The cry of the oppressed: In Exodus 3:7, God hears the "cry" of Israel under their Egyptian taskmasters, which prompts the entire Exodus mission.</w:t>
      </w:r>
    </w:p>
    <w:p w14:paraId="0927DF97" w14:textId="77777777" w:rsidR="00382804" w:rsidRDefault="00382804">
      <w:r>
        <w:t>• The cry of the helpless: In Deuteronomy 22:27, a betrothed woman assaulted in the field is legally presumed to have "cried out" for help, establishing her innocence because there was no one to save her.</w:t>
      </w:r>
    </w:p>
    <w:p w14:paraId="358932DD" w14:textId="77777777" w:rsidR="00382804" w:rsidRDefault="00382804">
      <w:r>
        <w:t>• The word picture: The word evokes a person whose throat is constricted by fear, releasing a loud, visceral scream for rescue when all personal resources have failed.</w:t>
      </w:r>
    </w:p>
    <w:p w14:paraId="6C9EC9A9" w14:textId="77777777" w:rsidR="00382804" w:rsidRDefault="00382804"/>
    <w:p w14:paraId="1E176982" w14:textId="77777777" w:rsidR="00382804" w:rsidRPr="00382804" w:rsidRDefault="00382804">
      <w:pPr>
        <w:rPr>
          <w:b/>
        </w:rPr>
      </w:pPr>
      <w:r w:rsidRPr="00382804">
        <w:rPr>
          <w:b/>
        </w:rPr>
        <w:t>4. Theological Implications</w:t>
      </w:r>
    </w:p>
    <w:p w14:paraId="27AEDD51" w14:textId="77777777" w:rsidR="00382804" w:rsidRDefault="00382804">
      <w:r>
        <w:t>The word tsa'aq reveals a foundational aspect of Yahweh's character: He is a God who hears. The cry of distress acts as a spiritual trigger that moves God to action. God does not ignore the vocalized misery of His people. The theological arc of the Exodus is built upon this dynamic—human misery expresses itself in a cry (tsa'aq), and the sovereign God responds with deliverance. It underscores that access to God does not require polished theological formulas; the raw, unrefined cry of the desperate is fully heard by the Creator.</w:t>
      </w:r>
    </w:p>
    <w:p w14:paraId="4CFBDAA0" w14:textId="77777777" w:rsidR="00382804" w:rsidRDefault="00382804"/>
    <w:p w14:paraId="20596D15" w14:textId="77777777" w:rsidR="00382804" w:rsidRPr="00382804" w:rsidRDefault="00382804">
      <w:pPr>
        <w:rPr>
          <w:b/>
        </w:rPr>
      </w:pPr>
      <w:r w:rsidRPr="00382804">
        <w:rPr>
          <w:b/>
        </w:rPr>
        <w:t>5. Contextual Nuance in the Passage</w:t>
      </w:r>
    </w:p>
    <w:p w14:paraId="5EEA43A8" w14:textId="77777777" w:rsidR="00382804" w:rsidRDefault="00382804">
      <w:r>
        <w:t xml:space="preserve">In Exodus 14:10, the Israelites are caught in a terrifying bottleneck: Pharaoh's elite chariot forces are closing in behind them, and the impassable Red Sea lies before them. Their initial reaction of being "very afraid" immediately translates into "crying out to the LORD." This cry is a mixture of panic, accusation, and desperate faith. While the verses that follow show the people complaining bitterly to Moses (Exodus 14:11–12), their initial, instinctive scream was directed upward to Yahweh. It marks the final moment of Israel’s active distress before Moses utters the famous command: "Stand still, and see the salvation of the LORD" (Exodus 14:13). </w:t>
      </w:r>
    </w:p>
    <w:p w14:paraId="15926B4E" w14:textId="77777777" w:rsidR="00382804" w:rsidRDefault="00382804"/>
    <w:p w14:paraId="701C3251" w14:textId="77777777" w:rsidR="00382804" w:rsidRPr="00382804" w:rsidRDefault="00382804">
      <w:pPr>
        <w:rPr>
          <w:b/>
        </w:rPr>
      </w:pPr>
      <w:r w:rsidRPr="00382804">
        <w:rPr>
          <w:b/>
        </w:rPr>
        <w:t>6. Key Uses in Other Verses (NKJV)</w:t>
      </w:r>
    </w:p>
    <w:p w14:paraId="266A6268" w14:textId="77777777" w:rsidR="00382804" w:rsidRDefault="00382804">
      <w:r>
        <w:t>• Genesis 4:10 – "And He said, 'What have you done? The voice of your brother’s blood cries out to Me from the ground.'"</w:t>
      </w:r>
    </w:p>
    <w:p w14:paraId="79C664A1" w14:textId="77777777" w:rsidR="00382804" w:rsidRDefault="00382804">
      <w:r>
        <w:t>• Genesis 41:55 – "So when all the land of Egypt was famished, the people cried to Pharaoh for bread."</w:t>
      </w:r>
    </w:p>
    <w:p w14:paraId="271FA88A" w14:textId="77777777" w:rsidR="00382804" w:rsidRDefault="00382804">
      <w:r>
        <w:t>• Exodus 15:25 – "So he cried out to the LORD, and the LORD showed him a tree."</w:t>
      </w:r>
    </w:p>
    <w:p w14:paraId="41B0B378" w14:textId="77777777" w:rsidR="00382804" w:rsidRDefault="00382804">
      <w:r>
        <w:t>• Psalm 107:6 – "Then they cried out to the LORD in their trouble, and He delivered them out of their distresses."</w:t>
      </w:r>
    </w:p>
    <w:p w14:paraId="1F9E4B4E" w14:textId="77777777" w:rsidR="00382804" w:rsidRDefault="00382804"/>
    <w:p w14:paraId="3BFC6236" w14:textId="77777777" w:rsidR="00382804" w:rsidRPr="00382804" w:rsidRDefault="00382804">
      <w:pPr>
        <w:rPr>
          <w:b/>
        </w:rPr>
      </w:pPr>
      <w:r w:rsidRPr="00382804">
        <w:rPr>
          <w:b/>
        </w:rPr>
        <w:t>7. Other Relevant Insights</w:t>
      </w:r>
    </w:p>
    <w:p w14:paraId="0D9ED7CD" w14:textId="77777777" w:rsidR="00382804" w:rsidRDefault="00382804">
      <w:r>
        <w:t>• The relationship between tsa'aq and za'aq: These two Hebrew verbs are linguistic doublets (variants of the same root) that share the same meaning. Scribes often used them interchangeably. Both emphasize the acoustic quality of a loud scream of pain, terror, or injustice.</w:t>
      </w:r>
    </w:p>
    <w:p w14:paraId="5A83B258" w14:textId="77777777" w:rsidR="00382804" w:rsidRDefault="00382804">
      <w:r>
        <w:t>• Contrast with quiet prayer: In the Hebrew Bible, there are terms for quiet, meditative prayer (like siah) or structured intercession (palal). In contrast, tsa'aq represents the raw, unpolished, visceral eruption of the soul when there is no time or emotional capacity for structured liturgy. It reminds the believer that God does not require eloquence to move on our behalf.</w:t>
      </w:r>
    </w:p>
    <w:p w14:paraId="6EE10EAA" w14:textId="77777777" w:rsidR="00382804" w:rsidRDefault="00382804"/>
    <w:p w14:paraId="54E6D0CD" w14:textId="77777777" w:rsidR="00382804" w:rsidRPr="00382804" w:rsidRDefault="00382804">
      <w:pPr>
        <w:rPr>
          <w:b/>
        </w:rPr>
      </w:pPr>
      <w:r w:rsidRPr="00382804">
        <w:rPr>
          <w:b/>
        </w:rPr>
        <w:t>8. References</w:t>
      </w:r>
    </w:p>
    <w:p w14:paraId="3533A846" w14:textId="77777777" w:rsidR="00382804" w:rsidRDefault="00382804">
      <w:r>
        <w:t>• Theological Wordbook of the Old Testament</w:t>
      </w:r>
    </w:p>
    <w:p w14:paraId="2A380A0F" w14:textId="77777777" w:rsidR="00382804" w:rsidRDefault="00382804">
      <w:r>
        <w:t>• Hebrew and Aramaic Lexicon of the Old Testament</w:t>
      </w:r>
    </w:p>
    <w:p w14:paraId="26531296" w14:textId="77777777" w:rsidR="00382804" w:rsidRDefault="00382804">
      <w:r>
        <w:t>• Brown-Driver-Briggs Hebrew and English Lexicon</w:t>
      </w:r>
    </w:p>
    <w:p w14:paraId="0BB139AC" w14:textId="77777777" w:rsidR="00382804" w:rsidRDefault="00382804">
      <w:r>
        <w:t>• Strong's Exhaustive Concordance of the Bible</w:t>
      </w:r>
    </w:p>
    <w:p w14:paraId="4CF95624" w14:textId="39511111" w:rsidR="004C5552" w:rsidRDefault="00382804">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8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2804"/>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412C5"/>
  <w15:chartTrackingRefBased/>
  <w15:docId w15:val="{C93EA325-18F5-45F2-A31E-4F371971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2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2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804"/>
    <w:rPr>
      <w:rFonts w:eastAsiaTheme="majorEastAsia" w:cstheme="majorBidi"/>
      <w:color w:val="272727" w:themeColor="text1" w:themeTint="D8"/>
    </w:rPr>
  </w:style>
  <w:style w:type="paragraph" w:styleId="Title">
    <w:name w:val="Title"/>
    <w:basedOn w:val="Normal"/>
    <w:next w:val="Normal"/>
    <w:link w:val="TitleChar"/>
    <w:uiPriority w:val="10"/>
    <w:qFormat/>
    <w:rsid w:val="00382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804"/>
    <w:pPr>
      <w:spacing w:before="160"/>
      <w:jc w:val="center"/>
    </w:pPr>
    <w:rPr>
      <w:i/>
      <w:iCs/>
      <w:color w:val="404040" w:themeColor="text1" w:themeTint="BF"/>
    </w:rPr>
  </w:style>
  <w:style w:type="character" w:customStyle="1" w:styleId="QuoteChar">
    <w:name w:val="Quote Char"/>
    <w:basedOn w:val="DefaultParagraphFont"/>
    <w:link w:val="Quote"/>
    <w:uiPriority w:val="29"/>
    <w:rsid w:val="00382804"/>
    <w:rPr>
      <w:i/>
      <w:iCs/>
      <w:color w:val="404040" w:themeColor="text1" w:themeTint="BF"/>
    </w:rPr>
  </w:style>
  <w:style w:type="paragraph" w:styleId="ListParagraph">
    <w:name w:val="List Paragraph"/>
    <w:basedOn w:val="Normal"/>
    <w:uiPriority w:val="34"/>
    <w:qFormat/>
    <w:rsid w:val="00382804"/>
    <w:pPr>
      <w:ind w:left="720"/>
      <w:contextualSpacing/>
    </w:pPr>
  </w:style>
  <w:style w:type="character" w:styleId="IntenseEmphasis">
    <w:name w:val="Intense Emphasis"/>
    <w:basedOn w:val="DefaultParagraphFont"/>
    <w:uiPriority w:val="21"/>
    <w:qFormat/>
    <w:rsid w:val="00382804"/>
    <w:rPr>
      <w:i/>
      <w:iCs/>
      <w:color w:val="2E74B5" w:themeColor="accent1" w:themeShade="BF"/>
    </w:rPr>
  </w:style>
  <w:style w:type="paragraph" w:styleId="IntenseQuote">
    <w:name w:val="Intense Quote"/>
    <w:basedOn w:val="Normal"/>
    <w:next w:val="Normal"/>
    <w:link w:val="IntenseQuoteChar"/>
    <w:uiPriority w:val="30"/>
    <w:qFormat/>
    <w:rsid w:val="003828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2804"/>
    <w:rPr>
      <w:i/>
      <w:iCs/>
      <w:color w:val="2E74B5" w:themeColor="accent1" w:themeShade="BF"/>
    </w:rPr>
  </w:style>
  <w:style w:type="character" w:styleId="IntenseReference">
    <w:name w:val="Intense Reference"/>
    <w:basedOn w:val="DefaultParagraphFont"/>
    <w:uiPriority w:val="32"/>
    <w:qFormat/>
    <w:rsid w:val="003828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762</Words>
  <Characters>4347</Characters>
  <Application>Microsoft Office Word</Application>
  <DocSecurity>0</DocSecurity>
  <Lines>36</Lines>
  <Paragraphs>10</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