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B8F37" w14:textId="77777777" w:rsidR="00316D3F" w:rsidRPr="00316D3F" w:rsidRDefault="00316D3F">
      <w:pPr>
        <w:rPr>
          <w:b/>
        </w:rPr>
      </w:pPr>
      <w:r w:rsidRPr="00316D3F">
        <w:rPr>
          <w:b/>
        </w:rPr>
        <w:t>CAMP - ( chanah , Strong's H2583 )</w:t>
      </w:r>
    </w:p>
    <w:p w14:paraId="2EE7509F" w14:textId="77777777" w:rsidR="00316D3F" w:rsidRDefault="00316D3F">
      <w:r w:rsidRPr="00316D3F">
        <w:rPr>
          <w:b/>
        </w:rPr>
        <w:t>Summary:</w:t>
      </w:r>
    </w:p>
    <w:p w14:paraId="37B84CA6" w14:textId="77777777" w:rsidR="00316D3F" w:rsidRDefault="00316D3F">
      <w:r>
        <w:t>The Hebrew verb chanah fundamentally means to decline, incline, pitch a tent, encamp, or settle down, often describing an organized military or communal stopping place. In Exodus 14:2, it marks the exact strategic position where Israel is commanded to pitch their camp before the waters of the Red Sea, setting the physical stage for God's dramatic deliverance and the overthrow of Pharaoh's army.</w:t>
      </w:r>
    </w:p>
    <w:p w14:paraId="1466844C" w14:textId="77777777" w:rsidR="00316D3F" w:rsidRDefault="00316D3F"/>
    <w:p w14:paraId="39B593ED" w14:textId="77777777" w:rsidR="00316D3F" w:rsidRDefault="00316D3F">
      <w:r w:rsidRPr="00316D3F">
        <w:rPr>
          <w:b/>
        </w:rPr>
        <w:t>Full Study:</w:t>
      </w:r>
    </w:p>
    <w:p w14:paraId="348552E7" w14:textId="77777777" w:rsidR="00316D3F" w:rsidRDefault="00316D3F"/>
    <w:p w14:paraId="5DA8B3E6" w14:textId="77777777" w:rsidR="00316D3F" w:rsidRPr="00316D3F" w:rsidRDefault="00316D3F">
      <w:pPr>
        <w:rPr>
          <w:b/>
        </w:rPr>
      </w:pPr>
      <w:r w:rsidRPr="00316D3F">
        <w:rPr>
          <w:b/>
        </w:rPr>
        <w:t>1. Word Picture / Background</w:t>
      </w:r>
    </w:p>
    <w:p w14:paraId="65557977" w14:textId="77777777" w:rsidR="00316D3F" w:rsidRDefault="00316D3F">
      <w:r>
        <w:t>• The root word carries a concrete visual image of bending or sloping down, which naturally connects to the act of sloping or pitching a tent downward into the earth for shelter.</w:t>
      </w:r>
    </w:p>
    <w:p w14:paraId="7957C160" w14:textId="77777777" w:rsidR="00316D3F" w:rsidRDefault="00316D3F">
      <w:r>
        <w:t>• In the ancient Near East, camping was never a casual affair; an encampment (machaneh, derived from the same root) represented a structured, disciplined community, particularly for nomadic groups and military units on the move.</w:t>
      </w:r>
    </w:p>
    <w:p w14:paraId="6A7DC52F" w14:textId="77777777" w:rsidR="00316D3F" w:rsidRDefault="00316D3F">
      <w:r>
        <w:t>• The term evokes the temporary, dependent nature of human dwelling, reminding the traveler that home is elsewhere and safety relies entirely on the surrounding protection—or in Israel's case, the pillar of cloud and fire.</w:t>
      </w:r>
    </w:p>
    <w:p w14:paraId="59388F3F" w14:textId="77777777" w:rsidR="00316D3F" w:rsidRDefault="00316D3F"/>
    <w:p w14:paraId="414FD935" w14:textId="77777777" w:rsidR="00316D3F" w:rsidRPr="00316D3F" w:rsidRDefault="00316D3F">
      <w:pPr>
        <w:rPr>
          <w:b/>
        </w:rPr>
      </w:pPr>
      <w:r w:rsidRPr="00316D3F">
        <w:rPr>
          <w:b/>
        </w:rPr>
        <w:t>2. Meaning / Lexical Definition</w:t>
      </w:r>
    </w:p>
    <w:p w14:paraId="2A6441DB" w14:textId="77777777" w:rsidR="00316D3F" w:rsidRDefault="00316D3F">
      <w:r>
        <w:t>• Chanah functions primarily as a verb meaning to pitch tents, encamp, stop, stay, or rest.</w:t>
      </w:r>
    </w:p>
    <w:p w14:paraId="16C430A6" w14:textId="77777777" w:rsidR="00316D3F" w:rsidRDefault="00316D3F">
      <w:r>
        <w:t>• The semantic range spans from settling in a peaceful, permanent land (such as camping against a city to conquer it) to pausing overnight in a desolate wilderness journey.</w:t>
      </w:r>
    </w:p>
    <w:p w14:paraId="1EAB4C60" w14:textId="77777777" w:rsidR="00316D3F" w:rsidRDefault="00316D3F">
      <w:r>
        <w:t>• It frequently highlights a deliberate, divinely directed halt rather than a chaotic or aimless wandering, emphasizing order and obedience in movement.</w:t>
      </w:r>
    </w:p>
    <w:p w14:paraId="3D8FE1AA" w14:textId="77777777" w:rsidR="00316D3F" w:rsidRDefault="00316D3F"/>
    <w:p w14:paraId="13DE8D22" w14:textId="77777777" w:rsidR="00316D3F" w:rsidRPr="00316D3F" w:rsidRDefault="00316D3F">
      <w:pPr>
        <w:rPr>
          <w:b/>
        </w:rPr>
      </w:pPr>
      <w:r w:rsidRPr="00316D3F">
        <w:rPr>
          <w:b/>
        </w:rPr>
        <w:t>3. Usage and Word Pictures</w:t>
      </w:r>
    </w:p>
    <w:p w14:paraId="2E78B7C0" w14:textId="77777777" w:rsidR="00316D3F" w:rsidRDefault="00316D3F">
      <w:r>
        <w:t>• The word is often used in military contexts to describe an army laying siege to a city or establishing a defensive perimeter against an incoming enemy.</w:t>
      </w:r>
    </w:p>
    <w:p w14:paraId="347D9382" w14:textId="77777777" w:rsidR="00316D3F" w:rsidRDefault="00316D3F">
      <w:r>
        <w:t>• When applied to the tribes of Israel in the wilderness, chanah vividly paints the picture of millions of people settling in an orderly, symmetrical formation around the Tabernacle, with God Himself dwelling in their midst.</w:t>
      </w:r>
    </w:p>
    <w:p w14:paraId="1C0BC591" w14:textId="77777777" w:rsidR="00316D3F" w:rsidRDefault="00316D3F">
      <w:r>
        <w:t>• It captures the rhythm of the Exodus journey: God moves, the people follow; God halts the cloud, the people pitch their camp and wait upon His word.</w:t>
      </w:r>
    </w:p>
    <w:p w14:paraId="4457E42D" w14:textId="77777777" w:rsidR="00316D3F" w:rsidRDefault="00316D3F"/>
    <w:p w14:paraId="00E4ACF4" w14:textId="77777777" w:rsidR="00316D3F" w:rsidRPr="00316D3F" w:rsidRDefault="00316D3F">
      <w:pPr>
        <w:rPr>
          <w:b/>
        </w:rPr>
      </w:pPr>
      <w:r w:rsidRPr="00316D3F">
        <w:rPr>
          <w:b/>
        </w:rPr>
        <w:t>4. Theological Implications</w:t>
      </w:r>
    </w:p>
    <w:p w14:paraId="2D6962C2" w14:textId="77777777" w:rsidR="00316D3F" w:rsidRDefault="00316D3F">
      <w:r>
        <w:t>• Where God commands His people to encamp often defies human tactical logic, yet it places them precisely where He intends to display His glory.</w:t>
      </w:r>
    </w:p>
    <w:p w14:paraId="44EF690C" w14:textId="77777777" w:rsidR="00316D3F" w:rsidRDefault="00316D3F">
      <w:r>
        <w:t>• The act of camping in the wilderness underscores radical dependence upon Yahweh for provision, water, guidance, and protection against hostile nations.</w:t>
      </w:r>
    </w:p>
    <w:p w14:paraId="4FE3DADA" w14:textId="77777777" w:rsidR="00316D3F" w:rsidRDefault="00316D3F">
      <w:r>
        <w:t>• By directing Israel to pitch their tents right by the sea, God deliberately orchestrates a situation of maximum human helplessness so that His sovereign power alone will receive the credit for their rescue.</w:t>
      </w:r>
    </w:p>
    <w:p w14:paraId="562A6F0D" w14:textId="77777777" w:rsidR="00316D3F" w:rsidRDefault="00316D3F"/>
    <w:p w14:paraId="6DEC2A89" w14:textId="77777777" w:rsidR="00316D3F" w:rsidRPr="00316D3F" w:rsidRDefault="00316D3F">
      <w:pPr>
        <w:rPr>
          <w:b/>
        </w:rPr>
      </w:pPr>
      <w:r w:rsidRPr="00316D3F">
        <w:rPr>
          <w:b/>
        </w:rPr>
        <w:t>5. Contextual Nuance in the Passage</w:t>
      </w:r>
    </w:p>
    <w:p w14:paraId="16FCCAB5" w14:textId="77777777" w:rsidR="00316D3F" w:rsidRDefault="00316D3F">
      <w:r>
        <w:t>• In Exodus 14:2, the Lord instructs Moses, "Speak to the children of Israel, that they turn and camp before Pi Hahiroth, between Migdol and the sea, opposite Baal Zephon; you shall camp before the sea by the sea."</w:t>
      </w:r>
    </w:p>
    <w:p w14:paraId="1283F0AA" w14:textId="77777777" w:rsidR="00316D3F" w:rsidRDefault="00316D3F">
      <w:r>
        <w:t>• Here, chanah describes a strategic positioning that looks to Pharaoh like a tactical blunder—trapping Israel against an impassable body of water with no escape route.</w:t>
      </w:r>
    </w:p>
    <w:p w14:paraId="24163C39" w14:textId="77777777" w:rsidR="00316D3F" w:rsidRDefault="00316D3F">
      <w:r>
        <w:t>• Yet this specific encampment is the centerpiece of God's trap for Pharaoh, drawing the hardened Egyptian forces out into the open sea basin to demonstrate the absolute supremacy of Israel's God over the gods of Egypt.</w:t>
      </w:r>
    </w:p>
    <w:p w14:paraId="1D58D7E5" w14:textId="77777777" w:rsidR="00316D3F" w:rsidRDefault="00316D3F"/>
    <w:p w14:paraId="72031EB3" w14:textId="77777777" w:rsidR="00316D3F" w:rsidRPr="00316D3F" w:rsidRDefault="00316D3F">
      <w:pPr>
        <w:rPr>
          <w:b/>
        </w:rPr>
      </w:pPr>
      <w:r w:rsidRPr="00316D3F">
        <w:rPr>
          <w:b/>
        </w:rPr>
        <w:t>6. Key Uses in Other Verses (NKJV)</w:t>
      </w:r>
    </w:p>
    <w:p w14:paraId="11C07FFE" w14:textId="77777777" w:rsidR="00316D3F" w:rsidRDefault="00316D3F">
      <w:r>
        <w:t>• Numbers 1:52 - "The children of Israel shall pitch their tents, everyone by his own camp, everyone by his own standard, according to their armies."</w:t>
      </w:r>
    </w:p>
    <w:p w14:paraId="6DBFB612" w14:textId="77777777" w:rsidR="00316D3F" w:rsidRDefault="00316D3F">
      <w:r>
        <w:t>• Numbers 9:18 - "At the command of the Lord the children of Israel would journey, and at the command of the Lord they would camp; as long as the cloud stayed above the tabernacle they remained encamped."</w:t>
      </w:r>
    </w:p>
    <w:p w14:paraId="02427142" w14:textId="77777777" w:rsidR="00316D3F" w:rsidRDefault="00316D3F">
      <w:r>
        <w:t>• Joshua 5:10 - "Now the children of Israel camped in Gilgal, and kept the Passover on the fourteenth day of the month at twilight on the plains of Jericho."</w:t>
      </w:r>
    </w:p>
    <w:p w14:paraId="6D6EFDAB" w14:textId="77777777" w:rsidR="00316D3F" w:rsidRDefault="00316D3F">
      <w:r>
        <w:t>• Judges 6:4 - "Then they would encamp against them and destroy the produce of the earth..."</w:t>
      </w:r>
    </w:p>
    <w:p w14:paraId="525397F8" w14:textId="77777777" w:rsidR="00316D3F" w:rsidRDefault="00316D3F"/>
    <w:p w14:paraId="6DECD158" w14:textId="77777777" w:rsidR="00316D3F" w:rsidRPr="00316D3F" w:rsidRDefault="00316D3F">
      <w:pPr>
        <w:rPr>
          <w:b/>
        </w:rPr>
      </w:pPr>
      <w:r w:rsidRPr="00316D3F">
        <w:rPr>
          <w:b/>
        </w:rPr>
        <w:t>7. Other Relevant Insights</w:t>
      </w:r>
    </w:p>
    <w:p w14:paraId="1E2559A2" w14:textId="77777777" w:rsidR="00316D3F" w:rsidRDefault="00316D3F">
      <w:r>
        <w:t>• The repetition of the instruction to camp "by the sea" in Exodus 14:2 emphasizes deliberate obedience; Moses and the people did not wander there by accident, but walked straight into the place of testing and ultimate miracle.</w:t>
      </w:r>
    </w:p>
    <w:p w14:paraId="5AB83B85" w14:textId="77777777" w:rsidR="00316D3F" w:rsidRDefault="00316D3F">
      <w:r>
        <w:t>• The noun form machaneh (camp) becomes one of the most prominent structural and theological vocabulary words in the Book of Numbers, regulating purity, warfare, and community life around the presence of God.</w:t>
      </w:r>
    </w:p>
    <w:p w14:paraId="57F866AF" w14:textId="77777777" w:rsidR="00316D3F" w:rsidRDefault="00316D3F">
      <w:r>
        <w:t>• For the pastor or teacher, this word reminds us that God sometimes leads His people into tight spots—places where we feel trapped and vulnerable—not to destroy us, but to set the stage for a miraculous parting of the waters in our own lives.</w:t>
      </w:r>
    </w:p>
    <w:p w14:paraId="554B679C" w14:textId="77777777" w:rsidR="00316D3F" w:rsidRDefault="00316D3F"/>
    <w:p w14:paraId="545DE1AD" w14:textId="77777777" w:rsidR="00316D3F" w:rsidRPr="00316D3F" w:rsidRDefault="00316D3F">
      <w:pPr>
        <w:rPr>
          <w:b/>
        </w:rPr>
      </w:pPr>
      <w:r w:rsidRPr="00316D3F">
        <w:rPr>
          <w:b/>
        </w:rPr>
        <w:t>8. References</w:t>
      </w:r>
    </w:p>
    <w:p w14:paraId="24881337" w14:textId="77777777" w:rsidR="00316D3F" w:rsidRDefault="00316D3F">
      <w:r>
        <w:t>• HALOT</w:t>
      </w:r>
    </w:p>
    <w:p w14:paraId="63F29D69" w14:textId="77777777" w:rsidR="00316D3F" w:rsidRDefault="00316D3F">
      <w:r>
        <w:t>• BDB</w:t>
      </w:r>
    </w:p>
    <w:p w14:paraId="6E04B09D" w14:textId="77777777" w:rsidR="00316D3F" w:rsidRDefault="00316D3F">
      <w:r>
        <w:t>• TWOT</w:t>
      </w:r>
    </w:p>
    <w:p w14:paraId="064BE73A" w14:textId="77777777" w:rsidR="00316D3F" w:rsidRDefault="00316D3F">
      <w:r>
        <w:t>• NIDOTTE</w:t>
      </w:r>
    </w:p>
    <w:p w14:paraId="74890C84" w14:textId="77777777" w:rsidR="00316D3F" w:rsidRDefault="00316D3F">
      <w:r>
        <w:t>• Zodhiates Complete Word Study Dictionary</w:t>
      </w:r>
    </w:p>
    <w:p w14:paraId="68FEF3D9" w14:textId="48B22BB9" w:rsidR="004C5552" w:rsidRDefault="00316D3F">
      <w:r>
        <w:t>• Vine's Expository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D3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16D3F"/>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BC4A4"/>
  <w15:chartTrackingRefBased/>
  <w15:docId w15:val="{5BADACEB-88F2-46C7-AD2D-B11B100AE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6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6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D3F"/>
    <w:rPr>
      <w:rFonts w:eastAsiaTheme="majorEastAsia" w:cstheme="majorBidi"/>
      <w:color w:val="272727" w:themeColor="text1" w:themeTint="D8"/>
    </w:rPr>
  </w:style>
  <w:style w:type="paragraph" w:styleId="Title">
    <w:name w:val="Title"/>
    <w:basedOn w:val="Normal"/>
    <w:next w:val="Normal"/>
    <w:link w:val="TitleChar"/>
    <w:uiPriority w:val="10"/>
    <w:qFormat/>
    <w:rsid w:val="00316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D3F"/>
    <w:pPr>
      <w:spacing w:before="160"/>
      <w:jc w:val="center"/>
    </w:pPr>
    <w:rPr>
      <w:i/>
      <w:iCs/>
      <w:color w:val="404040" w:themeColor="text1" w:themeTint="BF"/>
    </w:rPr>
  </w:style>
  <w:style w:type="character" w:customStyle="1" w:styleId="QuoteChar">
    <w:name w:val="Quote Char"/>
    <w:basedOn w:val="DefaultParagraphFont"/>
    <w:link w:val="Quote"/>
    <w:uiPriority w:val="29"/>
    <w:rsid w:val="00316D3F"/>
    <w:rPr>
      <w:i/>
      <w:iCs/>
      <w:color w:val="404040" w:themeColor="text1" w:themeTint="BF"/>
    </w:rPr>
  </w:style>
  <w:style w:type="paragraph" w:styleId="ListParagraph">
    <w:name w:val="List Paragraph"/>
    <w:basedOn w:val="Normal"/>
    <w:uiPriority w:val="34"/>
    <w:qFormat/>
    <w:rsid w:val="00316D3F"/>
    <w:pPr>
      <w:ind w:left="720"/>
      <w:contextualSpacing/>
    </w:pPr>
  </w:style>
  <w:style w:type="character" w:styleId="IntenseEmphasis">
    <w:name w:val="Intense Emphasis"/>
    <w:basedOn w:val="DefaultParagraphFont"/>
    <w:uiPriority w:val="21"/>
    <w:qFormat/>
    <w:rsid w:val="00316D3F"/>
    <w:rPr>
      <w:i/>
      <w:iCs/>
      <w:color w:val="2E74B5" w:themeColor="accent1" w:themeShade="BF"/>
    </w:rPr>
  </w:style>
  <w:style w:type="paragraph" w:styleId="IntenseQuote">
    <w:name w:val="Intense Quote"/>
    <w:basedOn w:val="Normal"/>
    <w:next w:val="Normal"/>
    <w:link w:val="IntenseQuoteChar"/>
    <w:uiPriority w:val="30"/>
    <w:qFormat/>
    <w:rsid w:val="00316D3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6D3F"/>
    <w:rPr>
      <w:i/>
      <w:iCs/>
      <w:color w:val="2E74B5" w:themeColor="accent1" w:themeShade="BF"/>
    </w:rPr>
  </w:style>
  <w:style w:type="character" w:styleId="IntenseReference">
    <w:name w:val="Intense Reference"/>
    <w:basedOn w:val="DefaultParagraphFont"/>
    <w:uiPriority w:val="32"/>
    <w:qFormat/>
    <w:rsid w:val="00316D3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712</Words>
  <Characters>4062</Characters>
  <Application>Microsoft Office Word</Application>
  <DocSecurity>0</DocSecurity>
  <Lines>33</Lines>
  <Paragraphs>9</Paragraphs>
  <ScaleCrop>false</ScaleCrop>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2026-08-14T09:40:00Z</dcterms:created>
  <dcterms:modified xsi:type="dcterms:W3CDTF">2026-08-14T09:40:00Z</dcterms:modified>
</cp:coreProperties>
</file>