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6FE4" w14:textId="4102DDD7" w:rsidR="004C5552" w:rsidRPr="00C7475E" w:rsidRDefault="00C7475E">
      <w:pPr>
        <w:rPr>
          <w:b/>
        </w:rPr>
      </w:pPr>
      <w:r w:rsidRPr="00C7475E">
        <w:rPr>
          <w:b/>
        </w:rPr>
        <w:t>[INCONSISTENCY DETECTED: Strong's H5794 corresponds to the Hebrew word 'aph (meaning "nostril" or "anger"), which is not used for the English word "strong" in Exodus 14:21. The word for "strong" in Exodus 14:21 is strong's H2389, chazaq.]</w:t>
      </w:r>
    </w:p>
    <w:sectPr w:rsidR="004C5552" w:rsidRPr="00C74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5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7475E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09FA"/>
  <w15:chartTrackingRefBased/>
  <w15:docId w15:val="{1761CA39-B05F-410F-87BC-ABABEA41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2026-08-14T09:40:00Z</dcterms:created>
  <dcterms:modified xsi:type="dcterms:W3CDTF">2026-08-14T09:40:00Z</dcterms:modified>
</cp:coreProperties>
</file>