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BD8F" w14:textId="77777777" w:rsidR="00B02289" w:rsidRPr="00B02289" w:rsidRDefault="00B02289">
      <w:pPr>
        <w:rPr>
          <w:b/>
        </w:rPr>
      </w:pPr>
      <w:r w:rsidRPr="00B02289">
        <w:rPr>
          <w:b/>
        </w:rPr>
        <w:t>REMAINED - ( shaar , Strong's H7604 )</w:t>
      </w:r>
    </w:p>
    <w:p w14:paraId="6E58A227" w14:textId="77777777" w:rsidR="00B02289" w:rsidRDefault="00B02289">
      <w:r w:rsidRPr="00B02289">
        <w:rPr>
          <w:b/>
        </w:rPr>
        <w:t>Summary:</w:t>
      </w:r>
    </w:p>
    <w:p w14:paraId="60D1B1FB" w14:textId="77777777" w:rsidR="00B02289" w:rsidRDefault="00B02289">
      <w:r>
        <w:t>The Hebrew verb shaar primarily means to remain, be left over, or survive when others or the rest have been removed, destroyed, or consumed. In Exodus 14:28, it describes the complete destruction of Pharaoh's army, noting with striking finality that not even a single soldier was left surviving.</w:t>
      </w:r>
    </w:p>
    <w:p w14:paraId="5DEDA562" w14:textId="77777777" w:rsidR="00B02289" w:rsidRDefault="00B02289"/>
    <w:p w14:paraId="5B6869DB" w14:textId="77777777" w:rsidR="00B02289" w:rsidRDefault="00B02289">
      <w:r w:rsidRPr="00B02289">
        <w:rPr>
          <w:b/>
        </w:rPr>
        <w:t>Full Study:</w:t>
      </w:r>
    </w:p>
    <w:p w14:paraId="73D3F358" w14:textId="77777777" w:rsidR="00B02289" w:rsidRDefault="00B02289"/>
    <w:p w14:paraId="0C2C2B54" w14:textId="77777777" w:rsidR="00B02289" w:rsidRPr="00B02289" w:rsidRDefault="00B02289">
      <w:pPr>
        <w:rPr>
          <w:b/>
        </w:rPr>
      </w:pPr>
      <w:r w:rsidRPr="00B02289">
        <w:rPr>
          <w:b/>
        </w:rPr>
        <w:t>1. Word Picture / Background</w:t>
      </w:r>
    </w:p>
    <w:p w14:paraId="5367C24A" w14:textId="77777777" w:rsidR="00B02289" w:rsidRDefault="00B02289">
      <w:r>
        <w:t>• The root vividly portrays survivors standing amidst devastation, like gleanings left on a vine or branches remaining after a forest has been stripped.</w:t>
      </w:r>
    </w:p>
    <w:p w14:paraId="5684FD5C" w14:textId="77777777" w:rsidR="00B02289" w:rsidRDefault="00B02289">
      <w:r>
        <w:t>• Historically and culturally, the term is frequently used in military contexts to denote the remnant of an army after a catastrophic defeat.</w:t>
      </w:r>
    </w:p>
    <w:p w14:paraId="48B9718C" w14:textId="77777777" w:rsidR="00B02289" w:rsidRDefault="00B02289"/>
    <w:p w14:paraId="4ABCFB0C" w14:textId="77777777" w:rsidR="00B02289" w:rsidRPr="00B02289" w:rsidRDefault="00B02289">
      <w:pPr>
        <w:rPr>
          <w:b/>
        </w:rPr>
      </w:pPr>
      <w:r w:rsidRPr="00B02289">
        <w:rPr>
          <w:b/>
        </w:rPr>
        <w:t>2. Meaning / Lexical Definition</w:t>
      </w:r>
    </w:p>
    <w:p w14:paraId="14FA145B" w14:textId="77777777" w:rsidR="00B02289" w:rsidRDefault="00B02289">
      <w:r>
        <w:t>• To remain behind, to stay, or to survive.</w:t>
      </w:r>
    </w:p>
    <w:p w14:paraId="69236473" w14:textId="77777777" w:rsidR="00B02289" w:rsidRDefault="00B02289">
      <w:r>
        <w:t>• To be left over as a residue or remainder from a larger whole.</w:t>
      </w:r>
    </w:p>
    <w:p w14:paraId="3A87CDA0" w14:textId="77777777" w:rsidR="00B02289" w:rsidRDefault="00B02289">
      <w:r>
        <w:t>• To be untouched, spared, or preserved while others perish.</w:t>
      </w:r>
    </w:p>
    <w:p w14:paraId="1781A10E" w14:textId="77777777" w:rsidR="00B02289" w:rsidRDefault="00B02289"/>
    <w:p w14:paraId="695ACBE3" w14:textId="77777777" w:rsidR="00B02289" w:rsidRPr="00B02289" w:rsidRDefault="00B02289">
      <w:pPr>
        <w:rPr>
          <w:b/>
        </w:rPr>
      </w:pPr>
      <w:r w:rsidRPr="00B02289">
        <w:rPr>
          <w:b/>
        </w:rPr>
        <w:t>3. Usage and Word Pictures</w:t>
      </w:r>
    </w:p>
    <w:p w14:paraId="297CF9FF" w14:textId="77777777" w:rsidR="00B02289" w:rsidRDefault="00B02289">
      <w:r>
        <w:t>• The word often highlights the grim reality of judgment, where only a fraction escapes destruction.</w:t>
      </w:r>
    </w:p>
    <w:p w14:paraId="6E09F639" w14:textId="77777777" w:rsidR="00B02289" w:rsidRDefault="00B02289">
      <w:r>
        <w:t>• Conversely, it can carry a profound theological note of grace, describing the holy remnant whom God preserves through times of crisis and refining fire.</w:t>
      </w:r>
    </w:p>
    <w:p w14:paraId="6F5C3F79" w14:textId="77777777" w:rsidR="00B02289" w:rsidRDefault="00B02289"/>
    <w:p w14:paraId="1FE021C0" w14:textId="77777777" w:rsidR="00B02289" w:rsidRPr="00B02289" w:rsidRDefault="00B02289">
      <w:pPr>
        <w:rPr>
          <w:b/>
        </w:rPr>
      </w:pPr>
      <w:r w:rsidRPr="00B02289">
        <w:rPr>
          <w:b/>
        </w:rPr>
        <w:t>4. Theological Implications</w:t>
      </w:r>
    </w:p>
    <w:p w14:paraId="500DDFD9" w14:textId="77777777" w:rsidR="00B02289" w:rsidRDefault="00B02289">
      <w:r>
        <w:t>• In Exodus 14, the word underscores the absolute thoroughness of divine judgment upon the oppressive forces of Egypt.</w:t>
      </w:r>
    </w:p>
    <w:p w14:paraId="33DA0A17" w14:textId="77777777" w:rsidR="00B02289" w:rsidRDefault="00B02289">
      <w:r>
        <w:t>• It emphasizes God's sovereign control over life and death, illustrating that no enemy of God's covenant people can successfully withstand His deliverance.</w:t>
      </w:r>
    </w:p>
    <w:p w14:paraId="021AD77C" w14:textId="77777777" w:rsidR="00B02289" w:rsidRDefault="00B02289"/>
    <w:p w14:paraId="7B5AB915" w14:textId="77777777" w:rsidR="00B02289" w:rsidRPr="00B02289" w:rsidRDefault="00B02289">
      <w:pPr>
        <w:rPr>
          <w:b/>
        </w:rPr>
      </w:pPr>
      <w:r w:rsidRPr="00B02289">
        <w:rPr>
          <w:b/>
        </w:rPr>
        <w:t>5. Contextual Nuance in the Passage</w:t>
      </w:r>
    </w:p>
    <w:p w14:paraId="22B91894" w14:textId="77777777" w:rsidR="00B02289" w:rsidRDefault="00B02289">
      <w:r>
        <w:t>• In Exodus 14:28, the waters returned and covered the chariots, horsemen, and all the army of Pharaoh that came into the sea after Israel. The text states that "not so much as one of them remained" (shaar).</w:t>
      </w:r>
    </w:p>
    <w:p w14:paraId="31740F82" w14:textId="77777777" w:rsidR="00B02289" w:rsidRDefault="00B02289">
      <w:r>
        <w:t>• Here, the word delivers an uncompromising note of totality; absolute deliverance for Israel meant absolute annihilation for their pursuers.</w:t>
      </w:r>
    </w:p>
    <w:p w14:paraId="7506D835" w14:textId="77777777" w:rsidR="00B02289" w:rsidRDefault="00B02289"/>
    <w:p w14:paraId="26BBEF37" w14:textId="77777777" w:rsidR="00B02289" w:rsidRPr="00B02289" w:rsidRDefault="00B02289">
      <w:pPr>
        <w:rPr>
          <w:b/>
        </w:rPr>
      </w:pPr>
      <w:r w:rsidRPr="00B02289">
        <w:rPr>
          <w:b/>
        </w:rPr>
        <w:t>6. Key Uses in Other Verses (NKJV)</w:t>
      </w:r>
    </w:p>
    <w:p w14:paraId="71DE1C2C" w14:textId="77777777" w:rsidR="00B02289" w:rsidRDefault="00B02289">
      <w:r>
        <w:t>• Genesis 7:23 - "So He destroyed all living things which were on the face of the ground: both man and cattle, creeping thing and bird of the air. They were destroyed from the earth. Only Noah and those who were with him in the ark remained (shaar)."</w:t>
      </w:r>
    </w:p>
    <w:p w14:paraId="4EE85191" w14:textId="77777777" w:rsidR="00B02289" w:rsidRDefault="00B02289">
      <w:r>
        <w:t>• Exodus 10:15 - "For they covered the face of the whole earth, so that the land was darkened; and they ate every herb of the land and all the fruit of the trees which the hail had left. So there remained (shaar) nothing green on the trees or on the plants of the field through all the land of Egypt."</w:t>
      </w:r>
    </w:p>
    <w:p w14:paraId="3311ABA2" w14:textId="77777777" w:rsidR="00B02289" w:rsidRDefault="00B02289">
      <w:r>
        <w:t>• Judges 7:3 - "Now therefore, proclaim in the hearing of the people, saying, 'Whoever is fearful and afraid, let him turn back and depart at once from Mount Gilead.' And twenty-two thousand of the people returned, and ten thousand remained (shaar)."</w:t>
      </w:r>
    </w:p>
    <w:p w14:paraId="34964590" w14:textId="77777777" w:rsidR="00B02289" w:rsidRDefault="00B02289"/>
    <w:p w14:paraId="459CD1F5" w14:textId="77777777" w:rsidR="00B02289" w:rsidRPr="00B02289" w:rsidRDefault="00B02289">
      <w:pPr>
        <w:rPr>
          <w:b/>
        </w:rPr>
      </w:pPr>
      <w:r w:rsidRPr="00B02289">
        <w:rPr>
          <w:b/>
        </w:rPr>
        <w:t>7. Other Relevant Insights</w:t>
      </w:r>
    </w:p>
    <w:p w14:paraId="239A5BA3" w14:textId="77777777" w:rsidR="00B02289" w:rsidRDefault="00B02289">
      <w:r>
        <w:t>• The contrast between Exodus 14:28 and Genesis 7:23 highlights the dual application of shaar: God causes the wicked not to remain in judgment, while He preserves a remnant to carry forward His promises.</w:t>
      </w:r>
    </w:p>
    <w:p w14:paraId="3967C7D3" w14:textId="77777777" w:rsidR="00B02289" w:rsidRDefault="00B02289">
      <w:r>
        <w:t>• Teachers can use this word to emphasize the completeness of God's actions—when God brings deliverance or judgment, His word and work are thorough.</w:t>
      </w:r>
    </w:p>
    <w:p w14:paraId="3D862A0F" w14:textId="77777777" w:rsidR="00B02289" w:rsidRDefault="00B02289"/>
    <w:p w14:paraId="5CB76DAB" w14:textId="77777777" w:rsidR="00B02289" w:rsidRPr="00B02289" w:rsidRDefault="00B02289">
      <w:pPr>
        <w:rPr>
          <w:b/>
        </w:rPr>
      </w:pPr>
      <w:r w:rsidRPr="00B02289">
        <w:rPr>
          <w:b/>
        </w:rPr>
        <w:t>8. References</w:t>
      </w:r>
    </w:p>
    <w:p w14:paraId="3AAD415F" w14:textId="77777777" w:rsidR="00B02289" w:rsidRDefault="00B02289">
      <w:r>
        <w:t>• TWOT - Theological Wordbook of the Old Testament</w:t>
      </w:r>
    </w:p>
    <w:p w14:paraId="75201F82" w14:textId="77777777" w:rsidR="00B02289" w:rsidRDefault="00B02289">
      <w:r>
        <w:t>• HALOT - The Hebrew and Aramaic Lexicon of the Old Testament</w:t>
      </w:r>
    </w:p>
    <w:p w14:paraId="1552FEC7" w14:textId="77777777" w:rsidR="00B02289" w:rsidRDefault="00B02289">
      <w:r>
        <w:t>• BDB - Brown-Driver-Briggs Hebrew Lexicon</w:t>
      </w:r>
    </w:p>
    <w:p w14:paraId="28A439B3" w14:textId="51D2F62A" w:rsidR="004C5552" w:rsidRDefault="00B02289">
      <w:r>
        <w:t>• NIDOTTE -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228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0F2B"/>
  <w15:chartTrackingRefBased/>
  <w15:docId w15:val="{55285416-0071-43C4-9A3F-CFEDEF7D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89"/>
    <w:rPr>
      <w:rFonts w:eastAsiaTheme="majorEastAsia" w:cstheme="majorBidi"/>
      <w:color w:val="272727" w:themeColor="text1" w:themeTint="D8"/>
    </w:rPr>
  </w:style>
  <w:style w:type="paragraph" w:styleId="Title">
    <w:name w:val="Title"/>
    <w:basedOn w:val="Normal"/>
    <w:next w:val="Normal"/>
    <w:link w:val="TitleChar"/>
    <w:uiPriority w:val="10"/>
    <w:qFormat/>
    <w:rsid w:val="00B0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89"/>
    <w:pPr>
      <w:spacing w:before="160"/>
      <w:jc w:val="center"/>
    </w:pPr>
    <w:rPr>
      <w:i/>
      <w:iCs/>
      <w:color w:val="404040" w:themeColor="text1" w:themeTint="BF"/>
    </w:rPr>
  </w:style>
  <w:style w:type="character" w:customStyle="1" w:styleId="QuoteChar">
    <w:name w:val="Quote Char"/>
    <w:basedOn w:val="DefaultParagraphFont"/>
    <w:link w:val="Quote"/>
    <w:uiPriority w:val="29"/>
    <w:rsid w:val="00B02289"/>
    <w:rPr>
      <w:i/>
      <w:iCs/>
      <w:color w:val="404040" w:themeColor="text1" w:themeTint="BF"/>
    </w:rPr>
  </w:style>
  <w:style w:type="paragraph" w:styleId="ListParagraph">
    <w:name w:val="List Paragraph"/>
    <w:basedOn w:val="Normal"/>
    <w:uiPriority w:val="34"/>
    <w:qFormat/>
    <w:rsid w:val="00B02289"/>
    <w:pPr>
      <w:ind w:left="720"/>
      <w:contextualSpacing/>
    </w:pPr>
  </w:style>
  <w:style w:type="character" w:styleId="IntenseEmphasis">
    <w:name w:val="Intense Emphasis"/>
    <w:basedOn w:val="DefaultParagraphFont"/>
    <w:uiPriority w:val="21"/>
    <w:qFormat/>
    <w:rsid w:val="00B02289"/>
    <w:rPr>
      <w:i/>
      <w:iCs/>
      <w:color w:val="2E74B5" w:themeColor="accent1" w:themeShade="BF"/>
    </w:rPr>
  </w:style>
  <w:style w:type="paragraph" w:styleId="IntenseQuote">
    <w:name w:val="Intense Quote"/>
    <w:basedOn w:val="Normal"/>
    <w:next w:val="Normal"/>
    <w:link w:val="IntenseQuoteChar"/>
    <w:uiPriority w:val="30"/>
    <w:qFormat/>
    <w:rsid w:val="00B02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2289"/>
    <w:rPr>
      <w:i/>
      <w:iCs/>
      <w:color w:val="2E74B5" w:themeColor="accent1" w:themeShade="BF"/>
    </w:rPr>
  </w:style>
  <w:style w:type="character" w:styleId="IntenseReference">
    <w:name w:val="Intense Reference"/>
    <w:basedOn w:val="DefaultParagraphFont"/>
    <w:uiPriority w:val="32"/>
    <w:qFormat/>
    <w:rsid w:val="00B02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