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F2C4" w14:textId="77777777" w:rsidR="00130F65" w:rsidRPr="00130F65" w:rsidRDefault="00130F65">
      <w:pPr>
        <w:rPr>
          <w:b/>
        </w:rPr>
      </w:pPr>
      <w:r w:rsidRPr="00130F65">
        <w:rPr>
          <w:b/>
        </w:rPr>
        <w:t>SERVANT - ( 'ebed , Strong's H5650 )</w:t>
      </w:r>
    </w:p>
    <w:p w14:paraId="05C3BFCD" w14:textId="77777777" w:rsidR="00130F65" w:rsidRDefault="00130F65">
      <w:r w:rsidRPr="00130F65">
        <w:rPr>
          <w:b/>
        </w:rPr>
        <w:t>Summary:</w:t>
      </w:r>
    </w:p>
    <w:p w14:paraId="158E8895" w14:textId="77777777" w:rsidR="00130F65" w:rsidRDefault="00130F65">
      <w:r>
        <w:t>The Hebrew word 'ebed denotes a servant, slave, or subject, representing someone who submits their will to a master. While it can refer to literal bondservants or political subjects, its highest theological use designates individuals chosen by God for special service, such as Abraham, Moses, David, and the prophets. In Exodus 14:31, Moses is called "His servant," a title of supreme honor marking his role as God's trusted agent who mediated the covenant and led Israel out of Egypt.</w:t>
      </w:r>
    </w:p>
    <w:p w14:paraId="4A29D41E" w14:textId="77777777" w:rsidR="00130F65" w:rsidRDefault="00130F65"/>
    <w:p w14:paraId="4BADD2A9" w14:textId="77777777" w:rsidR="00130F65" w:rsidRDefault="00130F65">
      <w:r w:rsidRPr="00130F65">
        <w:rPr>
          <w:b/>
        </w:rPr>
        <w:t>Full Study:</w:t>
      </w:r>
    </w:p>
    <w:p w14:paraId="0FB30FA5" w14:textId="77777777" w:rsidR="00130F65" w:rsidRDefault="00130F65"/>
    <w:p w14:paraId="3E30E7A9" w14:textId="77777777" w:rsidR="00130F65" w:rsidRPr="00130F65" w:rsidRDefault="00130F65">
      <w:pPr>
        <w:rPr>
          <w:b/>
        </w:rPr>
      </w:pPr>
      <w:r w:rsidRPr="00130F65">
        <w:rPr>
          <w:b/>
        </w:rPr>
        <w:t xml:space="preserve"> 1. Word Picture / Background</w:t>
      </w:r>
    </w:p>
    <w:p w14:paraId="1F1B3439" w14:textId="77777777" w:rsidR="00130F65" w:rsidRDefault="00130F65">
      <w:r>
        <w:t xml:space="preserve">The noun 'ebed is derived from the verb 'abad, which means "to work, serve, or till." At its root, an 'ebed is one who works. In the ancient Near East, the status of a servant was defined by the status of the master. To be the servant of a commoner was a lowly position, but to be the servant of a king was a position of high honor, authority, and influence. A royal servant acted as an official representative of the monarch, speaking and acting with the king's delegated authority. When applied to God's relationship with His chosen instruments, the term moves from a designation of menial labor to a title of high honor and intimacy. </w:t>
      </w:r>
    </w:p>
    <w:p w14:paraId="685A4440" w14:textId="77777777" w:rsidR="00130F65" w:rsidRDefault="00130F65"/>
    <w:p w14:paraId="19AE4B63" w14:textId="77777777" w:rsidR="00130F65" w:rsidRPr="00130F65" w:rsidRDefault="00130F65">
      <w:pPr>
        <w:rPr>
          <w:b/>
        </w:rPr>
      </w:pPr>
      <w:r w:rsidRPr="00130F65">
        <w:rPr>
          <w:b/>
        </w:rPr>
        <w:t xml:space="preserve"> 2. Meaning / Lexical Definition</w:t>
      </w:r>
    </w:p>
    <w:p w14:paraId="0F56BC4C" w14:textId="77777777" w:rsidR="00130F65" w:rsidRDefault="00130F65">
      <w:r>
        <w:t>The noun 'ebed has several distinct meanings depending on the context:</w:t>
      </w:r>
    </w:p>
    <w:p w14:paraId="5C57093A" w14:textId="77777777" w:rsidR="00130F65" w:rsidRDefault="00130F65">
      <w:r>
        <w:t>• A bondservant or slave: Someone who is the legal property of another, either through purchase, birth, or economic necessity.</w:t>
      </w:r>
    </w:p>
    <w:p w14:paraId="7D7F49FC" w14:textId="77777777" w:rsidR="00130F65" w:rsidRDefault="00130F65">
      <w:r>
        <w:t>• A political subject: A citizen or vassal who owes allegiance to a king or ruling authority.</w:t>
      </w:r>
    </w:p>
    <w:p w14:paraId="7E9B3CE8" w14:textId="77777777" w:rsidR="00130F65" w:rsidRDefault="00130F65">
      <w:r>
        <w:t>• An expression of humility: A polite self-designation used when addressing a social superior ("your servant").</w:t>
      </w:r>
    </w:p>
    <w:p w14:paraId="59DF5572" w14:textId="77777777" w:rsidR="00130F65" w:rsidRDefault="00130F65">
      <w:r>
        <w:t>• A worshiper of God: A person who recognizes Yahweh as their supreme Master and King.</w:t>
      </w:r>
    </w:p>
    <w:p w14:paraId="452A0966" w14:textId="77777777" w:rsidR="00130F65" w:rsidRDefault="00130F65">
      <w:r>
        <w:t>• A divine envoy or covenant agent: A chosen instrument, such as a prophet, king, or leader, appointed by God to carry out His specific redemptive purposes.</w:t>
      </w:r>
    </w:p>
    <w:p w14:paraId="2C7EABDE" w14:textId="77777777" w:rsidR="00130F65" w:rsidRDefault="00130F65"/>
    <w:p w14:paraId="5B893BC5" w14:textId="77777777" w:rsidR="00130F65" w:rsidRPr="00130F65" w:rsidRDefault="00130F65">
      <w:pPr>
        <w:rPr>
          <w:b/>
        </w:rPr>
      </w:pPr>
      <w:r w:rsidRPr="00130F65">
        <w:rPr>
          <w:b/>
        </w:rPr>
        <w:t xml:space="preserve"> 3. Usage and Word Pictures</w:t>
      </w:r>
    </w:p>
    <w:p w14:paraId="7292C883" w14:textId="77777777" w:rsidR="00130F65" w:rsidRDefault="00130F65">
      <w:r>
        <w:t xml:space="preserve">The term 'ebed appears over 800 times in the Old Testament. A central theme of the Exodus narrative is the transition from being "servants of Pharaoh" in Egypt to being "servants of Yahweh." God redeemed Israel from oppressive human bondage not for absolute autonomy, but to enter into a life-giving covenantal service to Himself. </w:t>
      </w:r>
    </w:p>
    <w:p w14:paraId="54A5729A" w14:textId="77777777" w:rsidR="00130F65" w:rsidRDefault="00130F65"/>
    <w:p w14:paraId="3C47955D" w14:textId="77777777" w:rsidR="00130F65" w:rsidRDefault="00130F65">
      <w:r>
        <w:t>The word picture of an 'ebed represents complete submission and availability. A servant has no agenda of their own; their ears are open to the master's voice, and their feet are ready to do the master's bidding.</w:t>
      </w:r>
    </w:p>
    <w:p w14:paraId="47F03685" w14:textId="77777777" w:rsidR="00130F65" w:rsidRDefault="00130F65"/>
    <w:p w14:paraId="6F243538" w14:textId="77777777" w:rsidR="00130F65" w:rsidRPr="00130F65" w:rsidRDefault="00130F65">
      <w:pPr>
        <w:rPr>
          <w:b/>
        </w:rPr>
      </w:pPr>
      <w:r w:rsidRPr="00130F65">
        <w:rPr>
          <w:b/>
        </w:rPr>
        <w:t xml:space="preserve"> 4. Theological Implications</w:t>
      </w:r>
    </w:p>
    <w:p w14:paraId="68D6ED8B" w14:textId="77777777" w:rsidR="00130F65" w:rsidRDefault="00130F65">
      <w:r>
        <w:t xml:space="preserve">The designation of Moses as "His servant" ('abdo) carries profound theological weight. </w:t>
      </w:r>
    </w:p>
    <w:p w14:paraId="47AC36DC" w14:textId="77777777" w:rsidR="00130F65" w:rsidRDefault="00130F65">
      <w:r>
        <w:t>• Covenantal Representation: As God's servant, Moses does not act on his own authority. His commands, judgments, and actions are extensions of Yahweh's own rule.</w:t>
      </w:r>
    </w:p>
    <w:p w14:paraId="24B889BE" w14:textId="77777777" w:rsidR="00130F65" w:rsidRDefault="00130F65">
      <w:r>
        <w:t>• The Service of Leadership: In God's kingdom, leadership is characterized by servanthood. The greatest leaders are those who are most fully submitted to the divine Master.</w:t>
      </w:r>
    </w:p>
    <w:p w14:paraId="0A32C3F9" w14:textId="77777777" w:rsidR="00130F65" w:rsidRDefault="00130F65">
      <w:r>
        <w:t>• Anticipation of the Messiah: This title lays the groundwork for the prophetic "Servant of the LORD" ('Ebed YHWH) passages in the Book of Isaiah. The ultimate Servant of God would not only lead the people but would suffer and lay down His life to redeem them from their sins.</w:t>
      </w:r>
    </w:p>
    <w:p w14:paraId="611E7A50" w14:textId="77777777" w:rsidR="00130F65" w:rsidRDefault="00130F65"/>
    <w:p w14:paraId="6EB32124" w14:textId="77777777" w:rsidR="00130F65" w:rsidRPr="00130F65" w:rsidRDefault="00130F65">
      <w:pPr>
        <w:rPr>
          <w:b/>
        </w:rPr>
      </w:pPr>
      <w:r w:rsidRPr="00130F65">
        <w:rPr>
          <w:b/>
        </w:rPr>
        <w:t xml:space="preserve"> 5. Contextual Nuance in the Passage</w:t>
      </w:r>
    </w:p>
    <w:p w14:paraId="53C99260" w14:textId="77777777" w:rsidR="00130F65" w:rsidRDefault="00130F65">
      <w:r>
        <w:t>In Exodus 14:31, the context is the immediate aftermath of the crossing of the Red Sea. Israel has just witnessed the destruction of Pharaoh’s army and the great power of God. The text states that the people "feared the LORD, and believed the LORD and His servant Moses."</w:t>
      </w:r>
    </w:p>
    <w:p w14:paraId="08C317FB" w14:textId="77777777" w:rsidR="00130F65" w:rsidRDefault="00130F65"/>
    <w:p w14:paraId="25C4363C" w14:textId="77777777" w:rsidR="00130F65" w:rsidRDefault="00130F65">
      <w:r>
        <w:t>The pairing of "the LORD" and "His servant Moses" is highly significant. Throughout the wilderness journey, the people had murmured against Moses and doubted his leadership. By calling Moses "His servant" in the moment of ultimate victory, God vindicates Moses before the entire congregation. To believe in Moses as God's servant is to trust the message and covenant that God delivered through him. Moses’ servanthood is contrasted sharply with Pharaoh's self-deifying lordship; Moses serves the true King, and therefore his leadership stands secure.</w:t>
      </w:r>
    </w:p>
    <w:p w14:paraId="7AB7593B" w14:textId="77777777" w:rsidR="00130F65" w:rsidRDefault="00130F65"/>
    <w:p w14:paraId="2084BD1A" w14:textId="77777777" w:rsidR="00130F65" w:rsidRPr="00130F65" w:rsidRDefault="00130F65">
      <w:pPr>
        <w:rPr>
          <w:b/>
        </w:rPr>
      </w:pPr>
      <w:r w:rsidRPr="00130F65">
        <w:rPr>
          <w:b/>
        </w:rPr>
        <w:t xml:space="preserve"> 6. Key Uses in Other Verses (NKJV)</w:t>
      </w:r>
    </w:p>
    <w:p w14:paraId="7645D5D4" w14:textId="77777777" w:rsidR="00130F65" w:rsidRDefault="00130F65">
      <w:r>
        <w:t>• Genesis 26:24 - "And the LORD appeared to him that same night and said, 'I am the God of your father Abraham; do not fear, for I am with you. I will bless you and multiply your descendants for My servant Abraham’s sake.'"</w:t>
      </w:r>
    </w:p>
    <w:p w14:paraId="12BCFA09" w14:textId="77777777" w:rsidR="00130F65" w:rsidRDefault="00130F65">
      <w:r>
        <w:t>• Joshua 1:1 - "After the death of Moses the servant of the LORD, it came to pass that the LORD spoke to Joshua the son of Nun, Moses’ assistant, saying:"</w:t>
      </w:r>
    </w:p>
    <w:p w14:paraId="4F7B08ED" w14:textId="77777777" w:rsidR="00130F65" w:rsidRDefault="00130F65">
      <w:r>
        <w:t>• 2 Samuel 7:5 - "Go and tell My servant David, 'Thus says the LORD: "Would you build a house for Me to dwell in?"'"</w:t>
      </w:r>
    </w:p>
    <w:p w14:paraId="5FFD63BE" w14:textId="77777777" w:rsidR="00130F65" w:rsidRDefault="00130F65">
      <w:r>
        <w:t>• Isaiah 53:11 - "He shall see the labor of His soul, and be satisfied. By His knowledge My righteous Servant shall justify many, for He shall bear their iniquities."</w:t>
      </w:r>
    </w:p>
    <w:p w14:paraId="6BF5ABF5" w14:textId="77777777" w:rsidR="00130F65" w:rsidRDefault="00130F65"/>
    <w:p w14:paraId="1511A559" w14:textId="77777777" w:rsidR="00130F65" w:rsidRPr="00130F65" w:rsidRDefault="00130F65">
      <w:pPr>
        <w:rPr>
          <w:b/>
        </w:rPr>
      </w:pPr>
      <w:r w:rsidRPr="00130F65">
        <w:rPr>
          <w:b/>
        </w:rPr>
        <w:t xml:space="preserve"> 7. Other Relevant Insights</w:t>
      </w:r>
    </w:p>
    <w:p w14:paraId="3CF43EE6" w14:textId="77777777" w:rsidR="00130F65" w:rsidRDefault="00130F65">
      <w:r>
        <w:t>In the Greek translation of the Old Testament (the Septuagint), 'ebed is frequently translated by the word pais (which can mean "servant" or "child," emphasizing a close relationship) or doulos (bondservant). In the New Testament, the apostles eagerly adopt this title, calling themselves "servants (douloi) of Jesus Christ" (Romans 1:1, James 1:1, 2 Peter 1:1). This reinforces the Old Testament concept that serving the true King is the highest honor a human being can attain.</w:t>
      </w:r>
    </w:p>
    <w:p w14:paraId="6DFA5099" w14:textId="77777777" w:rsidR="00130F65" w:rsidRDefault="00130F65"/>
    <w:p w14:paraId="20ABE001" w14:textId="77777777" w:rsidR="00130F65" w:rsidRPr="00130F65" w:rsidRDefault="00130F65">
      <w:pPr>
        <w:rPr>
          <w:b/>
        </w:rPr>
      </w:pPr>
      <w:r w:rsidRPr="00130F65">
        <w:rPr>
          <w:b/>
        </w:rPr>
        <w:t xml:space="preserve"> 8. References</w:t>
      </w:r>
    </w:p>
    <w:p w14:paraId="038311B8" w14:textId="77777777" w:rsidR="00130F65" w:rsidRDefault="00130F65">
      <w:r>
        <w:t>• Brown, Driver, Briggs Hebrew and English Lexicon (BDB)</w:t>
      </w:r>
    </w:p>
    <w:p w14:paraId="73316A62" w14:textId="77777777" w:rsidR="00130F65" w:rsidRDefault="00130F65">
      <w:r>
        <w:t>• Theological Wordbook of the Old Testament (TWOT)</w:t>
      </w:r>
    </w:p>
    <w:p w14:paraId="0FD00537" w14:textId="77777777" w:rsidR="00130F65" w:rsidRDefault="00130F65">
      <w:r>
        <w:t>• New International Dictionary of Old Testament Theology and Exegesis (NIDOTTE)</w:t>
      </w:r>
    </w:p>
    <w:p w14:paraId="4653F660" w14:textId="77777777" w:rsidR="00130F65" w:rsidRDefault="00130F65">
      <w:r>
        <w:t>• Vine's Expository Dictionary of Old and New Testament Words</w:t>
      </w:r>
    </w:p>
    <w:p w14:paraId="3D9F3C7F" w14:textId="1E1F9399" w:rsidR="004C5552" w:rsidRDefault="00130F65">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F65"/>
    <w:rsid w:val="00017747"/>
    <w:rsid w:val="00023A4A"/>
    <w:rsid w:val="0006763F"/>
    <w:rsid w:val="000C53AC"/>
    <w:rsid w:val="00130F65"/>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72952"/>
  <w15:chartTrackingRefBased/>
  <w15:docId w15:val="{2D814D28-D20F-4DC6-A1E4-AC5D7B972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0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F65"/>
    <w:rPr>
      <w:rFonts w:eastAsiaTheme="majorEastAsia" w:cstheme="majorBidi"/>
      <w:color w:val="272727" w:themeColor="text1" w:themeTint="D8"/>
    </w:rPr>
  </w:style>
  <w:style w:type="paragraph" w:styleId="Title">
    <w:name w:val="Title"/>
    <w:basedOn w:val="Normal"/>
    <w:next w:val="Normal"/>
    <w:link w:val="TitleChar"/>
    <w:uiPriority w:val="10"/>
    <w:qFormat/>
    <w:rsid w:val="00130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F65"/>
    <w:pPr>
      <w:spacing w:before="160"/>
      <w:jc w:val="center"/>
    </w:pPr>
    <w:rPr>
      <w:i/>
      <w:iCs/>
      <w:color w:val="404040" w:themeColor="text1" w:themeTint="BF"/>
    </w:rPr>
  </w:style>
  <w:style w:type="character" w:customStyle="1" w:styleId="QuoteChar">
    <w:name w:val="Quote Char"/>
    <w:basedOn w:val="DefaultParagraphFont"/>
    <w:link w:val="Quote"/>
    <w:uiPriority w:val="29"/>
    <w:rsid w:val="00130F65"/>
    <w:rPr>
      <w:i/>
      <w:iCs/>
      <w:color w:val="404040" w:themeColor="text1" w:themeTint="BF"/>
    </w:rPr>
  </w:style>
  <w:style w:type="paragraph" w:styleId="ListParagraph">
    <w:name w:val="List Paragraph"/>
    <w:basedOn w:val="Normal"/>
    <w:uiPriority w:val="34"/>
    <w:qFormat/>
    <w:rsid w:val="00130F65"/>
    <w:pPr>
      <w:ind w:left="720"/>
      <w:contextualSpacing/>
    </w:pPr>
  </w:style>
  <w:style w:type="character" w:styleId="IntenseEmphasis">
    <w:name w:val="Intense Emphasis"/>
    <w:basedOn w:val="DefaultParagraphFont"/>
    <w:uiPriority w:val="21"/>
    <w:qFormat/>
    <w:rsid w:val="00130F65"/>
    <w:rPr>
      <w:i/>
      <w:iCs/>
      <w:color w:val="2E74B5" w:themeColor="accent1" w:themeShade="BF"/>
    </w:rPr>
  </w:style>
  <w:style w:type="paragraph" w:styleId="IntenseQuote">
    <w:name w:val="Intense Quote"/>
    <w:basedOn w:val="Normal"/>
    <w:next w:val="Normal"/>
    <w:link w:val="IntenseQuoteChar"/>
    <w:uiPriority w:val="30"/>
    <w:qFormat/>
    <w:rsid w:val="00130F6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0F65"/>
    <w:rPr>
      <w:i/>
      <w:iCs/>
      <w:color w:val="2E74B5" w:themeColor="accent1" w:themeShade="BF"/>
    </w:rPr>
  </w:style>
  <w:style w:type="character" w:styleId="IntenseReference">
    <w:name w:val="Intense Reference"/>
    <w:basedOn w:val="DefaultParagraphFont"/>
    <w:uiPriority w:val="32"/>
    <w:qFormat/>
    <w:rsid w:val="00130F6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831</Words>
  <Characters>4740</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