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1B586" w14:textId="77777777" w:rsidR="00455C1D" w:rsidRPr="00455C1D" w:rsidRDefault="00455C1D">
      <w:pPr>
        <w:rPr>
          <w:b/>
        </w:rPr>
      </w:pPr>
      <w:r w:rsidRPr="00455C1D">
        <w:rPr>
          <w:b/>
        </w:rPr>
        <w:t>SING - ( shîr , Strong's H7891 )</w:t>
      </w:r>
    </w:p>
    <w:p w14:paraId="5FBF0421" w14:textId="77777777" w:rsidR="00455C1D" w:rsidRDefault="00455C1D">
      <w:r w:rsidRPr="00455C1D">
        <w:rPr>
          <w:b/>
        </w:rPr>
        <w:t>Summary:</w:t>
      </w:r>
    </w:p>
    <w:p w14:paraId="0F77CEB0" w14:textId="77777777" w:rsidR="00455C1D" w:rsidRDefault="00455C1D">
      <w:r>
        <w:t>The Hebrew verb shîr means to sing or lift up one's voice in musical praise. In Exodus 15:1, it marks the first corporate song of redemption in Scripture, where Moses and the Israelites celebrate Yahweh's dramatic triumph over Pharaoh's army at the Red Sea. This word represents more than casual singing; it is a structured, joyful, and public declaration of God's saving power and sovereignty, setting a pattern for worship that echoes throughout the rest of biblical history.</w:t>
      </w:r>
    </w:p>
    <w:p w14:paraId="12E4EF8A" w14:textId="77777777" w:rsidR="00455C1D" w:rsidRDefault="00455C1D"/>
    <w:p w14:paraId="182792F8" w14:textId="77777777" w:rsidR="00455C1D" w:rsidRDefault="00455C1D">
      <w:r w:rsidRPr="00455C1D">
        <w:rPr>
          <w:b/>
        </w:rPr>
        <w:t>Full Study:</w:t>
      </w:r>
    </w:p>
    <w:p w14:paraId="7DFDE850" w14:textId="77777777" w:rsidR="00455C1D" w:rsidRDefault="00455C1D"/>
    <w:p w14:paraId="203120E7" w14:textId="77777777" w:rsidR="00455C1D" w:rsidRPr="00455C1D" w:rsidRDefault="00455C1D">
      <w:pPr>
        <w:rPr>
          <w:b/>
        </w:rPr>
      </w:pPr>
      <w:r w:rsidRPr="00455C1D">
        <w:rPr>
          <w:b/>
        </w:rPr>
        <w:t>1. Word Picture / Background</w:t>
      </w:r>
    </w:p>
    <w:p w14:paraId="7515AE0E" w14:textId="77777777" w:rsidR="00455C1D" w:rsidRDefault="00455C1D">
      <w:r>
        <w:t>The root shîr is ancient and common across Semitic languages, including Ugaritic, Aramaic, and Arabic, where it consistently relates to singing and music-making. In ancient Near Eastern culture, victory in battle was almost always celebrated with song and dance, often led by women. However, shîr in the Old Testament transcends mere cultural custom. It represents a spontaneous yet structured emotional release of praise. The word picture behind shîr is the swelling of the voice in elevated, rhythmic, and melodic expression, rising above ordinary speech to match the greatness of the event being celebrated. It is the voice of the soul responding to the mighty acts of God.</w:t>
      </w:r>
    </w:p>
    <w:p w14:paraId="6C4A5848" w14:textId="77777777" w:rsidR="00455C1D" w:rsidRDefault="00455C1D"/>
    <w:p w14:paraId="0C992F2B" w14:textId="77777777" w:rsidR="00455C1D" w:rsidRPr="00455C1D" w:rsidRDefault="00455C1D">
      <w:pPr>
        <w:rPr>
          <w:b/>
        </w:rPr>
      </w:pPr>
      <w:r w:rsidRPr="00455C1D">
        <w:rPr>
          <w:b/>
        </w:rPr>
        <w:t>2. Meaning / Lexical Definition</w:t>
      </w:r>
    </w:p>
    <w:p w14:paraId="40859499" w14:textId="77777777" w:rsidR="00455C1D" w:rsidRDefault="00455C1D">
      <w:r>
        <w:t>The verb shîr occurs approximately 84 times in the Hebrew Bible. It is a primitive root meaning to sing, chant, or make music with the voice.</w:t>
      </w:r>
    </w:p>
    <w:p w14:paraId="77673B73" w14:textId="77777777" w:rsidR="00455C1D" w:rsidRDefault="00455C1D">
      <w:r>
        <w:t>• In the Qal stem, it means to sing or to sing of and about something.</w:t>
      </w:r>
    </w:p>
    <w:p w14:paraId="59CD6446" w14:textId="77777777" w:rsidR="00455C1D" w:rsidRDefault="00455C1D">
      <w:r>
        <w:t>• In the Polel stem, it refers to professional or temple singers who were designated for continuous musical ministry.</w:t>
      </w:r>
    </w:p>
    <w:p w14:paraId="45CDE46D" w14:textId="77777777" w:rsidR="00455C1D" w:rsidRDefault="00455C1D">
      <w:r>
        <w:t>The word is closely related to the noun shîr (Strong's H7892), which means "song" or "canticle," and both are used together in Exodus 15:1 ("sang this song"). It specifically denotes vocal music, though it is frequently accompanied by musical instruments.</w:t>
      </w:r>
    </w:p>
    <w:p w14:paraId="354915E3" w14:textId="77777777" w:rsidR="00455C1D" w:rsidRDefault="00455C1D"/>
    <w:p w14:paraId="6482D5B0" w14:textId="77777777" w:rsidR="00455C1D" w:rsidRPr="00455C1D" w:rsidRDefault="00455C1D">
      <w:pPr>
        <w:rPr>
          <w:b/>
        </w:rPr>
      </w:pPr>
      <w:r w:rsidRPr="00455C1D">
        <w:rPr>
          <w:b/>
        </w:rPr>
        <w:t>3. Usage and Word Pictures</w:t>
      </w:r>
    </w:p>
    <w:p w14:paraId="3CB73DF8" w14:textId="77777777" w:rsidR="00455C1D" w:rsidRDefault="00455C1D">
      <w:r>
        <w:t>• shîr is used in several distinct contexts in the Old Testament:</w:t>
      </w:r>
    </w:p>
    <w:p w14:paraId="759102EF" w14:textId="77777777" w:rsidR="00455C1D" w:rsidRDefault="00455C1D">
      <w:r>
        <w:t>• Victory Songs: Celebrating historical deliverances, such as the Song of Moses (Exodus 15) and the Song of Deborah and Barak (Judges 5).</w:t>
      </w:r>
    </w:p>
    <w:p w14:paraId="0E02A44F" w14:textId="77777777" w:rsidR="00455C1D" w:rsidRDefault="00455C1D">
      <w:r>
        <w:t>• Temple Worship: David organized guilds of singers (shōrĕrîm, the Polel participle of shîr) to perform daily before the Ark of the Covenant, establishing singing as a permanent element of covenantal worship.</w:t>
      </w:r>
    </w:p>
    <w:p w14:paraId="664A39E6" w14:textId="77777777" w:rsidR="00455C1D" w:rsidRDefault="00455C1D">
      <w:r>
        <w:t>• Secular and Courtly Joy: Singing was part of harvests, weddings, and royal banquets.</w:t>
      </w:r>
    </w:p>
    <w:p w14:paraId="4D1DCF5E" w14:textId="77777777" w:rsidR="00455C1D" w:rsidRDefault="00455C1D">
      <w:r>
        <w:t>• The "New Song" (shîr chādhāsh): In the Psalms, singing is often paired with "new," representing a fresh experience of God's grace and salvation that demands a new expression of praise.</w:t>
      </w:r>
    </w:p>
    <w:p w14:paraId="71430601" w14:textId="77777777" w:rsidR="00455C1D" w:rsidRDefault="00455C1D"/>
    <w:p w14:paraId="437BC8F1" w14:textId="77777777" w:rsidR="00455C1D" w:rsidRPr="00455C1D" w:rsidRDefault="00455C1D">
      <w:pPr>
        <w:rPr>
          <w:b/>
        </w:rPr>
      </w:pPr>
      <w:r w:rsidRPr="00455C1D">
        <w:rPr>
          <w:b/>
        </w:rPr>
        <w:t>4. Theological Implications</w:t>
      </w:r>
    </w:p>
    <w:p w14:paraId="556AC7E4" w14:textId="77777777" w:rsidR="00455C1D" w:rsidRDefault="00455C1D">
      <w:r>
        <w:t>Singing (shîr) is a primary response of redeemed humanity to the character and deeds of God. Theologically, the Song of Moses in Exodus 15 is the archetype of all redemption songs.</w:t>
      </w:r>
    </w:p>
    <w:p w14:paraId="2EE12CEB" w14:textId="77777777" w:rsidR="00455C1D" w:rsidRDefault="00455C1D">
      <w:r>
        <w:t>• Redemption and Song: True biblical singing is born out of deliverance. The Israelites could not sing this song while in Egypt; they sang it only after they had crossed the Red Sea and stood on the shore of freedom. Redemption precedes worship.</w:t>
      </w:r>
    </w:p>
    <w:p w14:paraId="3374D021" w14:textId="77777777" w:rsidR="00455C1D" w:rsidRDefault="00455C1D">
      <w:r>
        <w:t>• God as the Subject: The song is directed "to the LORD." The purpose of shîr is not self-expression or entertainment, but the exaltation of Yahweh's character, holiness, and victory.</w:t>
      </w:r>
    </w:p>
    <w:p w14:paraId="2004F291" w14:textId="77777777" w:rsidR="00455C1D" w:rsidRDefault="00455C1D">
      <w:r>
        <w:t>• Eschatological Echoes: This song of victory at the sea reverberates into the New Testament. In Revelation 15:3, the victorious saints stand by the heavenly sea of glass holding harps and singing "the song of Moses, the servant of God, and the song of the Lamb." The vocabulary of shîr in Exodus 15 establishes the eternal vocabulary of cosmic victory.</w:t>
      </w:r>
    </w:p>
    <w:p w14:paraId="6C0CFAFC" w14:textId="77777777" w:rsidR="00455C1D" w:rsidRDefault="00455C1D"/>
    <w:p w14:paraId="7243E70D" w14:textId="77777777" w:rsidR="00455C1D" w:rsidRPr="00455C1D" w:rsidRDefault="00455C1D">
      <w:pPr>
        <w:rPr>
          <w:b/>
        </w:rPr>
      </w:pPr>
      <w:r w:rsidRPr="00455C1D">
        <w:rPr>
          <w:b/>
        </w:rPr>
        <w:t>5. Contextual Nuance in the Passage</w:t>
      </w:r>
    </w:p>
    <w:p w14:paraId="587CC965" w14:textId="77777777" w:rsidR="00455C1D" w:rsidRDefault="00455C1D">
      <w:r>
        <w:t>In Exodus 15:1, the verb shîr appears twice. The first is the imperfect form yāshîr ("Then Moses and the children of Israel sang..."), and the second is the cohortative form ’āshîrāh ("'I will sing to the LORD...'").</w:t>
      </w:r>
    </w:p>
    <w:p w14:paraId="5D9B53B4" w14:textId="77777777" w:rsidR="00455C1D" w:rsidRDefault="00455C1D">
      <w:r>
        <w:t>• The shift from the collective narrative "they sang" to the individual resolve "I will sing" demonstrates that corporate worship requires personal ownership. Every individual within the redeemed community adopts the song as their own.</w:t>
      </w:r>
    </w:p>
    <w:p w14:paraId="60D8F2C5" w14:textId="77777777" w:rsidR="00455C1D" w:rsidRDefault="00455C1D">
      <w:r>
        <w:t>• The grammatical construction links the singing directly to the cause: "for He has triumphed gloriously." The content of the singing is strictly historical and theological; they are singing the facts of what God has just done. The Hebrew text emphasizes that the song is an immediate, explosive response to the sight of the Egyptian army drowned in the sea.</w:t>
      </w:r>
    </w:p>
    <w:p w14:paraId="0A582164" w14:textId="77777777" w:rsidR="00455C1D" w:rsidRDefault="00455C1D"/>
    <w:p w14:paraId="60051E06" w14:textId="77777777" w:rsidR="00455C1D" w:rsidRPr="00455C1D" w:rsidRDefault="00455C1D">
      <w:pPr>
        <w:rPr>
          <w:b/>
        </w:rPr>
      </w:pPr>
      <w:r w:rsidRPr="00455C1D">
        <w:rPr>
          <w:b/>
        </w:rPr>
        <w:t>6. Key Uses in Other Verses (NKJV)</w:t>
      </w:r>
    </w:p>
    <w:p w14:paraId="067D6214" w14:textId="77777777" w:rsidR="00455C1D" w:rsidRDefault="00455C1D">
      <w:r>
        <w:t>The verb shîr is used consistently across the Old Testament to denote vocal praise and proclamation of God's acts:</w:t>
      </w:r>
    </w:p>
    <w:p w14:paraId="40240866" w14:textId="77777777" w:rsidR="00455C1D" w:rsidRDefault="00455C1D">
      <w:r>
        <w:t>• Judges 5:3 - "Hear, O kings! Give ear, O princes! I, even I, will sing (shîr) to the LORD; I will sing praise to the LORD God of Israel."</w:t>
      </w:r>
    </w:p>
    <w:p w14:paraId="11D64BA6" w14:textId="77777777" w:rsidR="00455C1D" w:rsidRDefault="00455C1D">
      <w:r>
        <w:t>• Psalm 13:6 - "I will sing (shîr) to the LORD, because He has dealt bountifully with me."</w:t>
      </w:r>
    </w:p>
    <w:p w14:paraId="2F36639C" w14:textId="77777777" w:rsidR="00455C1D" w:rsidRDefault="00455C1D">
      <w:r>
        <w:t>• Psalm 96:1 - "Oh, sing (shîr) to the LORD a new song! Sing (shîr) to the LORD, all the earth."</w:t>
      </w:r>
    </w:p>
    <w:p w14:paraId="6D2086BA" w14:textId="77777777" w:rsidR="00455C1D" w:rsidRDefault="00455C1D">
      <w:r>
        <w:t>• Psalm 104:33 - "I will sing (shîr) to the LORD as long as I live; I will sing praise to my God while I have my being."</w:t>
      </w:r>
    </w:p>
    <w:p w14:paraId="5AF93F11" w14:textId="77777777" w:rsidR="00455C1D" w:rsidRDefault="00455C1D">
      <w:r>
        <w:t>• Isaiah 42:10 - "Sing (shîr) to the LORD a new song, and His praise from the ends of the earth..."</w:t>
      </w:r>
    </w:p>
    <w:p w14:paraId="2D381685" w14:textId="77777777" w:rsidR="00455C1D" w:rsidRDefault="00455C1D"/>
    <w:p w14:paraId="2554D0D4" w14:textId="77777777" w:rsidR="00455C1D" w:rsidRPr="00455C1D" w:rsidRDefault="00455C1D">
      <w:pPr>
        <w:rPr>
          <w:b/>
        </w:rPr>
      </w:pPr>
      <w:r w:rsidRPr="00455C1D">
        <w:rPr>
          <w:b/>
        </w:rPr>
        <w:t>7. Other Relevant Insights</w:t>
      </w:r>
    </w:p>
    <w:p w14:paraId="163B0839" w14:textId="77777777" w:rsidR="00455C1D" w:rsidRDefault="00455C1D">
      <w:r>
        <w:t>• First Mention: Exodus 15:1 is the first mention of singing in the Bible in the context of worship. While music and instruments are mentioned earlier, this is the first recorded instance of singing directed specifically to God.</w:t>
      </w:r>
    </w:p>
    <w:p w14:paraId="5D6981D5" w14:textId="77777777" w:rsidR="00455C1D" w:rsidRDefault="00455C1D">
      <w:r>
        <w:t>• The Song of the Lamb: The connection between Exodus 15:1 and Revelation 15:3 reveals that the Bible is bookended by songs of redemption. History begins its spiritual song with the defeat of Pharaoh and concludes it with the defeat of the dragon and the beast, using the same language of praise.</w:t>
      </w:r>
    </w:p>
    <w:p w14:paraId="1F363BA4" w14:textId="77777777" w:rsidR="00455C1D" w:rsidRDefault="00455C1D"/>
    <w:p w14:paraId="130D08D1" w14:textId="77777777" w:rsidR="00455C1D" w:rsidRPr="00455C1D" w:rsidRDefault="00455C1D">
      <w:pPr>
        <w:rPr>
          <w:b/>
        </w:rPr>
      </w:pPr>
      <w:r w:rsidRPr="00455C1D">
        <w:rPr>
          <w:b/>
        </w:rPr>
        <w:t>8. References</w:t>
      </w:r>
    </w:p>
    <w:p w14:paraId="119BFBD5" w14:textId="77777777" w:rsidR="00455C1D" w:rsidRDefault="00455C1D">
      <w:r>
        <w:t>• Brown, Francis, S.R. Driver, and Charles A. Briggs. The Brown-Driver-Briggs Hebrew and English Lexicon.</w:t>
      </w:r>
    </w:p>
    <w:p w14:paraId="41C66D22" w14:textId="77777777" w:rsidR="00455C1D" w:rsidRDefault="00455C1D">
      <w:r>
        <w:t>• Harris, R. Laird, Gleason L. Archer Jr., and Bruce K. Waltke. Theological Wordbook of the Old Testament.</w:t>
      </w:r>
    </w:p>
    <w:p w14:paraId="10878B73" w14:textId="77777777" w:rsidR="00455C1D" w:rsidRDefault="00455C1D">
      <w:r>
        <w:t>• Koehler, Ludwig, and Walter Baumgartner. The Hebrew and Aramaic Lexicon of the Old Testament.</w:t>
      </w:r>
    </w:p>
    <w:p w14:paraId="0AB52C52" w14:textId="3AFD7FF0" w:rsidR="004C5552" w:rsidRDefault="00455C1D">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C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5C1D"/>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E011"/>
  <w15:chartTrackingRefBased/>
  <w15:docId w15:val="{BF9FCCB2-3B82-47FC-998E-ED2B239D1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5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5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C1D"/>
    <w:rPr>
      <w:rFonts w:eastAsiaTheme="majorEastAsia" w:cstheme="majorBidi"/>
      <w:color w:val="272727" w:themeColor="text1" w:themeTint="D8"/>
    </w:rPr>
  </w:style>
  <w:style w:type="paragraph" w:styleId="Title">
    <w:name w:val="Title"/>
    <w:basedOn w:val="Normal"/>
    <w:next w:val="Normal"/>
    <w:link w:val="TitleChar"/>
    <w:uiPriority w:val="10"/>
    <w:qFormat/>
    <w:rsid w:val="00455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C1D"/>
    <w:pPr>
      <w:spacing w:before="160"/>
      <w:jc w:val="center"/>
    </w:pPr>
    <w:rPr>
      <w:i/>
      <w:iCs/>
      <w:color w:val="404040" w:themeColor="text1" w:themeTint="BF"/>
    </w:rPr>
  </w:style>
  <w:style w:type="character" w:customStyle="1" w:styleId="QuoteChar">
    <w:name w:val="Quote Char"/>
    <w:basedOn w:val="DefaultParagraphFont"/>
    <w:link w:val="Quote"/>
    <w:uiPriority w:val="29"/>
    <w:rsid w:val="00455C1D"/>
    <w:rPr>
      <w:i/>
      <w:iCs/>
      <w:color w:val="404040" w:themeColor="text1" w:themeTint="BF"/>
    </w:rPr>
  </w:style>
  <w:style w:type="paragraph" w:styleId="ListParagraph">
    <w:name w:val="List Paragraph"/>
    <w:basedOn w:val="Normal"/>
    <w:uiPriority w:val="34"/>
    <w:qFormat/>
    <w:rsid w:val="00455C1D"/>
    <w:pPr>
      <w:ind w:left="720"/>
      <w:contextualSpacing/>
    </w:pPr>
  </w:style>
  <w:style w:type="character" w:styleId="IntenseEmphasis">
    <w:name w:val="Intense Emphasis"/>
    <w:basedOn w:val="DefaultParagraphFont"/>
    <w:uiPriority w:val="21"/>
    <w:qFormat/>
    <w:rsid w:val="00455C1D"/>
    <w:rPr>
      <w:i/>
      <w:iCs/>
      <w:color w:val="2E74B5" w:themeColor="accent1" w:themeShade="BF"/>
    </w:rPr>
  </w:style>
  <w:style w:type="paragraph" w:styleId="IntenseQuote">
    <w:name w:val="Intense Quote"/>
    <w:basedOn w:val="Normal"/>
    <w:next w:val="Normal"/>
    <w:link w:val="IntenseQuoteChar"/>
    <w:uiPriority w:val="30"/>
    <w:qFormat/>
    <w:rsid w:val="00455C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5C1D"/>
    <w:rPr>
      <w:i/>
      <w:iCs/>
      <w:color w:val="2E74B5" w:themeColor="accent1" w:themeShade="BF"/>
    </w:rPr>
  </w:style>
  <w:style w:type="character" w:styleId="IntenseReference">
    <w:name w:val="Intense Reference"/>
    <w:basedOn w:val="DefaultParagraphFont"/>
    <w:uiPriority w:val="32"/>
    <w:qFormat/>
    <w:rsid w:val="00455C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909</Words>
  <Characters>5185</Characters>
  <Application>Microsoft Office Word</Application>
  <DocSecurity>0</DocSecurity>
  <Lines>43</Lines>
  <Paragraphs>12</Paragraphs>
  <ScaleCrop>false</ScaleCrop>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