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62E7" w14:textId="77777777" w:rsidR="00DE3F5A" w:rsidRPr="00DE3F5A" w:rsidRDefault="00DE3F5A">
      <w:pPr>
        <w:rPr>
          <w:b/>
        </w:rPr>
      </w:pPr>
      <w:r w:rsidRPr="00DE3F5A">
        <w:rPr>
          <w:b/>
        </w:rPr>
        <w:t>SANK - ( tsalal , Strong's H6749 )</w:t>
      </w:r>
    </w:p>
    <w:p w14:paraId="2E151D91" w14:textId="77777777" w:rsidR="00DE3F5A" w:rsidRDefault="00DE3F5A">
      <w:r w:rsidRPr="00DE3F5A">
        <w:rPr>
          <w:b/>
        </w:rPr>
        <w:t>Summary:</w:t>
      </w:r>
    </w:p>
    <w:p w14:paraId="0042EC98" w14:textId="77777777" w:rsidR="00DE3F5A" w:rsidRDefault="00DE3F5A">
      <w:r>
        <w:t>The Hebrew verb tsalal literally means to sink, submerge, or plunge into deep waters. In the context of Exodus 15:10, it describes the rapid, heavy, and irreversible descent of Pharaoh's army into the depths of the Red Sea under the judgment of God. This term highlights the complete defeat of Egypt's proud forces, who went down "like lead" in the mighty waters, demonstrating the absolute sovereignty of Yahweh over both human empires and the forces of nature.</w:t>
      </w:r>
    </w:p>
    <w:p w14:paraId="698CB7C1" w14:textId="77777777" w:rsidR="00DE3F5A" w:rsidRDefault="00DE3F5A"/>
    <w:p w14:paraId="70CAA4CC" w14:textId="77777777" w:rsidR="00DE3F5A" w:rsidRDefault="00DE3F5A">
      <w:r w:rsidRPr="00DE3F5A">
        <w:rPr>
          <w:b/>
        </w:rPr>
        <w:t>Full Study:</w:t>
      </w:r>
    </w:p>
    <w:p w14:paraId="743B45AC" w14:textId="77777777" w:rsidR="00DE3F5A" w:rsidRDefault="00DE3F5A"/>
    <w:p w14:paraId="39C4E521" w14:textId="77777777" w:rsidR="00DE3F5A" w:rsidRPr="00DE3F5A" w:rsidRDefault="00DE3F5A">
      <w:pPr>
        <w:rPr>
          <w:b/>
        </w:rPr>
      </w:pPr>
      <w:r w:rsidRPr="00DE3F5A">
        <w:rPr>
          <w:b/>
        </w:rPr>
        <w:t>1. Word Picture / Background</w:t>
      </w:r>
    </w:p>
    <w:p w14:paraId="4D77FD29" w14:textId="77777777" w:rsidR="00DE3F5A" w:rsidRDefault="00DE3F5A">
      <w:r>
        <w:t>• tsalal carries the concrete physical picture of an object plunging rapidly and heavily to the bottom of a body of water. Unlike floating or drifting, it implies a swift and final descent caused by gravity and density. In Exodus 15:10, this word picture is reinforced by the comparison to "lead" ('oferet), one of the heaviest metals known to the ancient world. When dropped into water, lead does not hover or slowly drift; it immediately drops straight to the bottom. This depicts the Egyptian soldiers, heavily armored in their chariots, being instantly pulled down by the weight of their own gear and the sheer force of the collapsing waters.</w:t>
      </w:r>
    </w:p>
    <w:p w14:paraId="6EB3899D" w14:textId="77777777" w:rsidR="00DE3F5A" w:rsidRDefault="00DE3F5A"/>
    <w:p w14:paraId="0EC61143" w14:textId="77777777" w:rsidR="00DE3F5A" w:rsidRPr="00DE3F5A" w:rsidRDefault="00DE3F5A">
      <w:pPr>
        <w:rPr>
          <w:b/>
        </w:rPr>
      </w:pPr>
      <w:r w:rsidRPr="00DE3F5A">
        <w:rPr>
          <w:b/>
        </w:rPr>
        <w:t>2. Meaning / Lexical Definition</w:t>
      </w:r>
    </w:p>
    <w:p w14:paraId="501C12B9" w14:textId="77777777" w:rsidR="00DE3F5A" w:rsidRDefault="00DE3F5A">
      <w:r>
        <w:t>The verb tsalal is a root meaning "to sink" or "to submerge."</w:t>
      </w:r>
    </w:p>
    <w:p w14:paraId="0CE67C0B" w14:textId="77777777" w:rsidR="00DE3F5A" w:rsidRDefault="00DE3F5A">
      <w:r>
        <w:t>• In the Qal stem, it means to sink down, plunge, or settle at the bottom of deep waters.</w:t>
      </w:r>
    </w:p>
    <w:p w14:paraId="5DBA5BDC" w14:textId="77777777" w:rsidR="00DE3F5A" w:rsidRDefault="00DE3F5A">
      <w:r>
        <w:t>• It must be distinguished from homonymic roots under the same Strong's number, such as tsalal meaning "to tingle" or "to quiver" (used of ears tingling in fear in 1 Samuel 3:11 and Habakkuk 3:16) and tsalal meaning "to grow dark" or "to shadow" (Nehemiah 13:19). The context of Exodus 15:10 clearly isolates the meaning of rapid submersion in water.</w:t>
      </w:r>
    </w:p>
    <w:p w14:paraId="32C5F720" w14:textId="77777777" w:rsidR="00DE3F5A" w:rsidRDefault="00DE3F5A">
      <w:r>
        <w:t>• The term emphasizes a sudden transition from a position of threatening power on the surface of the earth to total, silent containment beneath the deep abyss.</w:t>
      </w:r>
    </w:p>
    <w:p w14:paraId="5D763F66" w14:textId="77777777" w:rsidR="00DE3F5A" w:rsidRDefault="00DE3F5A"/>
    <w:p w14:paraId="552941AF" w14:textId="77777777" w:rsidR="00DE3F5A" w:rsidRPr="00DE3F5A" w:rsidRDefault="00DE3F5A">
      <w:pPr>
        <w:rPr>
          <w:b/>
        </w:rPr>
      </w:pPr>
      <w:r w:rsidRPr="00DE3F5A">
        <w:rPr>
          <w:b/>
        </w:rPr>
        <w:t>3. Usage and Word Pictures</w:t>
      </w:r>
    </w:p>
    <w:p w14:paraId="15F9ACD4" w14:textId="77777777" w:rsidR="00DE3F5A" w:rsidRDefault="00DE3F5A">
      <w:r>
        <w:t>This specific root tsalal (meaning "to sink") is highly rare in the Hebrew Bible, appearing only in Exodus 15:10. Its scarcity makes its usage here incredibly deliberate and dramatic.</w:t>
      </w:r>
    </w:p>
    <w:p w14:paraId="18CB6A5C" w14:textId="77777777" w:rsidR="00DE3F5A" w:rsidRDefault="00DE3F5A">
      <w:r>
        <w:t>• The primary word picture is the contrast between the pride of Egypt and the heavy reality of their physical end. Pharaoh's army boasted of pursuing, overtaking, and dividing the spoil in the previous verse.</w:t>
      </w:r>
    </w:p>
    <w:p w14:paraId="1C9915F4" w14:textId="77777777" w:rsidR="00DE3F5A" w:rsidRDefault="00DE3F5A">
      <w:r>
        <w:t>• The transition from aggressive boasting to sinking like lead occurs in a single moment when God blows with His wind.</w:t>
      </w:r>
    </w:p>
    <w:p w14:paraId="12723349" w14:textId="77777777" w:rsidR="00DE3F5A" w:rsidRDefault="00DE3F5A">
      <w:r>
        <w:t>• The picture of sinking like lead captures the total helplessness of human might against divine judgment. The very armor and chariots that constituted Egypt's military glory became the heavy weights that dragged them to their watery graves.</w:t>
      </w:r>
    </w:p>
    <w:p w14:paraId="5093A48B" w14:textId="77777777" w:rsidR="00DE3F5A" w:rsidRDefault="00DE3F5A"/>
    <w:p w14:paraId="19BBC5CB" w14:textId="77777777" w:rsidR="00DE3F5A" w:rsidRPr="00DE3F5A" w:rsidRDefault="00DE3F5A">
      <w:pPr>
        <w:rPr>
          <w:b/>
        </w:rPr>
      </w:pPr>
      <w:r w:rsidRPr="00DE3F5A">
        <w:rPr>
          <w:b/>
        </w:rPr>
        <w:t>4. Theological Implications</w:t>
      </w:r>
    </w:p>
    <w:p w14:paraId="2F3B57C3" w14:textId="77777777" w:rsidR="00DE3F5A" w:rsidRDefault="00DE3F5A">
      <w:r>
        <w:t>The theological significance of tsalal lies in its portrayal of God’s effortless judgment.</w:t>
      </w:r>
    </w:p>
    <w:p w14:paraId="59F013C3" w14:textId="77777777" w:rsidR="00DE3F5A" w:rsidRDefault="00DE3F5A">
      <w:r>
        <w:t>• God does not need a massive physical struggle to defeat the greatest superpower on earth; He merely blows with His wind (ruach), and the sea covers them.</w:t>
      </w:r>
    </w:p>
    <w:p w14:paraId="70FA4025" w14:textId="77777777" w:rsidR="00DE3F5A" w:rsidRDefault="00DE3F5A">
      <w:r>
        <w:t>• The sinking of the Egyptians represents the undoing of creation's order for the wicked, while representing salvation for God's people. The waters that stood up like a wall for Israel became a fluid tomb for Egypt.</w:t>
      </w:r>
    </w:p>
    <w:p w14:paraId="17821AB3" w14:textId="77777777" w:rsidR="00DE3F5A" w:rsidRDefault="00DE3F5A">
      <w:r>
        <w:t>• It underscores the ultimate futility of rebelling against Yahweh. Pharaoh had asked, "Who is the Lord, that I should obey His voice?" (Exodus 5:2). The answer is found in the depths of the sea, where Egypt's pride was buried forever.</w:t>
      </w:r>
    </w:p>
    <w:p w14:paraId="42A65145" w14:textId="77777777" w:rsidR="00DE3F5A" w:rsidRDefault="00DE3F5A"/>
    <w:p w14:paraId="735D8516" w14:textId="77777777" w:rsidR="00DE3F5A" w:rsidRPr="00DE3F5A" w:rsidRDefault="00DE3F5A">
      <w:pPr>
        <w:rPr>
          <w:b/>
        </w:rPr>
      </w:pPr>
      <w:r w:rsidRPr="00DE3F5A">
        <w:rPr>
          <w:b/>
        </w:rPr>
        <w:t>5. Contextual Nuance in the Passage</w:t>
      </w:r>
    </w:p>
    <w:p w14:paraId="330C454D" w14:textId="77777777" w:rsidR="00DE3F5A" w:rsidRDefault="00DE3F5A">
      <w:r>
        <w:t>In the Song of Moses (Exodus 15), tsalal is used in a poetic celebration of victory.</w:t>
      </w:r>
    </w:p>
    <w:p w14:paraId="6369A24C" w14:textId="77777777" w:rsidR="00DE3F5A" w:rsidRDefault="00DE3F5A">
      <w:r>
        <w:t>• The surrounding verses use other terms of sinking and drowning to build a cumulative picture of absolute destruction: they "went down into the depths like a stone" (v. 5) and "the earth swallowed them" (v. 12).</w:t>
      </w:r>
    </w:p>
    <w:p w14:paraId="7721962E" w14:textId="77777777" w:rsidR="00DE3F5A" w:rsidRDefault="00DE3F5A">
      <w:r>
        <w:t>• The specific nuance of tsalal in verse 10, combined with "like lead," emphasizes the finality of the event. There were no survivors, no swimming to safety, and no recovery of the army. It was an absolute, heavy, downward plunge into oblivion.</w:t>
      </w:r>
    </w:p>
    <w:p w14:paraId="23280AB9" w14:textId="77777777" w:rsidR="00DE3F5A" w:rsidRDefault="00DE3F5A"/>
    <w:p w14:paraId="1D1F8E2A" w14:textId="77777777" w:rsidR="00DE3F5A" w:rsidRPr="00DE3F5A" w:rsidRDefault="00DE3F5A">
      <w:pPr>
        <w:rPr>
          <w:b/>
        </w:rPr>
      </w:pPr>
      <w:r w:rsidRPr="00DE3F5A">
        <w:rPr>
          <w:b/>
        </w:rPr>
        <w:t>6. Key Uses in Other Verses (NKJV)</w:t>
      </w:r>
    </w:p>
    <w:p w14:paraId="5F050352" w14:textId="77777777" w:rsidR="00DE3F5A" w:rsidRDefault="00DE3F5A">
      <w:r>
        <w:t>Because tsalal (meaning "to sink") occurs only once in the Hebrew Bible, there are no other direct Old Testament verses using this specific root with this meaning. However, related concepts of sinking in judgment are found in other passages:</w:t>
      </w:r>
    </w:p>
    <w:p w14:paraId="1C193364" w14:textId="77777777" w:rsidR="00DE3F5A" w:rsidRDefault="00DE3F5A">
      <w:r>
        <w:t>• Exodus 15:5 - "They went down into the depths like a stone." (Uses the Hebrew verb yarad, "to go down").</w:t>
      </w:r>
    </w:p>
    <w:p w14:paraId="4836E7E9" w14:textId="77777777" w:rsidR="00DE3F5A" w:rsidRDefault="00DE3F5A">
      <w:r>
        <w:t>• Nehemiah 9:11 - "And their persecutors You threw into the deeps, as a stone into the mighty waters." (Uses the Hebrew verb shalak, "to throw").</w:t>
      </w:r>
    </w:p>
    <w:p w14:paraId="2A2637F7" w14:textId="77777777" w:rsidR="00DE3F5A" w:rsidRDefault="00DE3F5A"/>
    <w:p w14:paraId="3A652DD1" w14:textId="77777777" w:rsidR="00DE3F5A" w:rsidRPr="00DE3F5A" w:rsidRDefault="00DE3F5A">
      <w:pPr>
        <w:rPr>
          <w:b/>
        </w:rPr>
      </w:pPr>
      <w:r w:rsidRPr="00DE3F5A">
        <w:rPr>
          <w:b/>
        </w:rPr>
        <w:t>7. Other Relevant Insights</w:t>
      </w:r>
    </w:p>
    <w:p w14:paraId="6820AB09" w14:textId="77777777" w:rsidR="00DE3F5A" w:rsidRDefault="00DE3F5A">
      <w:r>
        <w:t>• The comparison to "lead" ('oferet) is highly significant. In ancient metallurgy, lead was used for weights, plumb lines, and anchors. By comparing the soldiers to lead, Moses highlights how their own weight and stubbornness worked against them in the element of water.</w:t>
      </w:r>
    </w:p>
    <w:p w14:paraId="795FC93A" w14:textId="77777777" w:rsidR="00DE3F5A" w:rsidRDefault="00DE3F5A">
      <w:r>
        <w:t>• This event became a paradigm of salvation and judgment throughout the rest of Scripture, echoing in the Psalms, the Prophets, and even into the New Testament's description of the fall of Babylon, which is thrown down "like a great millstone... into the sea" (Revelation 18:21).</w:t>
      </w:r>
    </w:p>
    <w:p w14:paraId="2112AF8F" w14:textId="77777777" w:rsidR="00DE3F5A" w:rsidRDefault="00DE3F5A"/>
    <w:p w14:paraId="67CFCA1C" w14:textId="77777777" w:rsidR="00DE3F5A" w:rsidRPr="00DE3F5A" w:rsidRDefault="00DE3F5A">
      <w:pPr>
        <w:rPr>
          <w:b/>
        </w:rPr>
      </w:pPr>
      <w:r w:rsidRPr="00DE3F5A">
        <w:rPr>
          <w:b/>
        </w:rPr>
        <w:t>8. References</w:t>
      </w:r>
    </w:p>
    <w:p w14:paraId="1DA0BD77" w14:textId="77777777" w:rsidR="00DE3F5A" w:rsidRDefault="00DE3F5A">
      <w:r>
        <w:t>• Brown, Driver, Briggs Hebrew and English Lexicon</w:t>
      </w:r>
    </w:p>
    <w:p w14:paraId="6F9439C4" w14:textId="77777777" w:rsidR="00DE3F5A" w:rsidRDefault="00DE3F5A">
      <w:r>
        <w:t>• Hebrew and Aramaic Lexicon of the Old Testament</w:t>
      </w:r>
    </w:p>
    <w:p w14:paraId="54C2E382" w14:textId="77777777" w:rsidR="00DE3F5A" w:rsidRDefault="00DE3F5A">
      <w:r>
        <w:t>• Theological Wordbook of the Old Testament</w:t>
      </w:r>
    </w:p>
    <w:p w14:paraId="112794F8" w14:textId="539EDF9F" w:rsidR="004C5552" w:rsidRDefault="00DE3F5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DE3F5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D177"/>
  <w15:chartTrackingRefBased/>
  <w15:docId w15:val="{C9DC015C-A731-4D52-AB16-A0479405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3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3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5A"/>
    <w:rPr>
      <w:rFonts w:eastAsiaTheme="majorEastAsia" w:cstheme="majorBidi"/>
      <w:color w:val="272727" w:themeColor="text1" w:themeTint="D8"/>
    </w:rPr>
  </w:style>
  <w:style w:type="paragraph" w:styleId="Title">
    <w:name w:val="Title"/>
    <w:basedOn w:val="Normal"/>
    <w:next w:val="Normal"/>
    <w:link w:val="TitleChar"/>
    <w:uiPriority w:val="10"/>
    <w:qFormat/>
    <w:rsid w:val="00DE3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5A"/>
    <w:pPr>
      <w:spacing w:before="160"/>
      <w:jc w:val="center"/>
    </w:pPr>
    <w:rPr>
      <w:i/>
      <w:iCs/>
      <w:color w:val="404040" w:themeColor="text1" w:themeTint="BF"/>
    </w:rPr>
  </w:style>
  <w:style w:type="character" w:customStyle="1" w:styleId="QuoteChar">
    <w:name w:val="Quote Char"/>
    <w:basedOn w:val="DefaultParagraphFont"/>
    <w:link w:val="Quote"/>
    <w:uiPriority w:val="29"/>
    <w:rsid w:val="00DE3F5A"/>
    <w:rPr>
      <w:i/>
      <w:iCs/>
      <w:color w:val="404040" w:themeColor="text1" w:themeTint="BF"/>
    </w:rPr>
  </w:style>
  <w:style w:type="paragraph" w:styleId="ListParagraph">
    <w:name w:val="List Paragraph"/>
    <w:basedOn w:val="Normal"/>
    <w:uiPriority w:val="34"/>
    <w:qFormat/>
    <w:rsid w:val="00DE3F5A"/>
    <w:pPr>
      <w:ind w:left="720"/>
      <w:contextualSpacing/>
    </w:pPr>
  </w:style>
  <w:style w:type="character" w:styleId="IntenseEmphasis">
    <w:name w:val="Intense Emphasis"/>
    <w:basedOn w:val="DefaultParagraphFont"/>
    <w:uiPriority w:val="21"/>
    <w:qFormat/>
    <w:rsid w:val="00DE3F5A"/>
    <w:rPr>
      <w:i/>
      <w:iCs/>
      <w:color w:val="2E74B5" w:themeColor="accent1" w:themeShade="BF"/>
    </w:rPr>
  </w:style>
  <w:style w:type="paragraph" w:styleId="IntenseQuote">
    <w:name w:val="Intense Quote"/>
    <w:basedOn w:val="Normal"/>
    <w:next w:val="Normal"/>
    <w:link w:val="IntenseQuoteChar"/>
    <w:uiPriority w:val="30"/>
    <w:qFormat/>
    <w:rsid w:val="00DE3F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3F5A"/>
    <w:rPr>
      <w:i/>
      <w:iCs/>
      <w:color w:val="2E74B5" w:themeColor="accent1" w:themeShade="BF"/>
    </w:rPr>
  </w:style>
  <w:style w:type="character" w:styleId="IntenseReference">
    <w:name w:val="Intense Reference"/>
    <w:basedOn w:val="DefaultParagraphFont"/>
    <w:uiPriority w:val="32"/>
    <w:qFormat/>
    <w:rsid w:val="00DE3F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