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84546" w14:textId="77777777" w:rsidR="000602AB" w:rsidRPr="000602AB" w:rsidRDefault="000602AB">
      <w:pPr>
        <w:rPr>
          <w:b/>
        </w:rPr>
      </w:pPr>
      <w:r w:rsidRPr="000602AB">
        <w:rPr>
          <w:b/>
        </w:rPr>
        <w:t>PRAISES - ( tehillah , Strong's H8416 )</w:t>
      </w:r>
    </w:p>
    <w:p w14:paraId="11A35A71" w14:textId="77777777" w:rsidR="000602AB" w:rsidRDefault="000602AB">
      <w:r w:rsidRPr="000602AB">
        <w:rPr>
          <w:b/>
        </w:rPr>
        <w:t>Summary:</w:t>
      </w:r>
    </w:p>
    <w:p w14:paraId="796D8EE6" w14:textId="77777777" w:rsidR="000602AB" w:rsidRDefault="000602AB">
      <w:r>
        <w:t>The Hebrew noun tehillah refers to adoration, thanksgiving, and songs of praise directed to God. Derived from the root halal, which means to shine, boast, or celebrate, it goes beyond quiet appreciation to express enthusiastic, public celebration of God’s character and mighty deeds. In Exodus 15:11, where God is described as "fearful in praises" (nora tehillot), the word highlights that God’s glorious acts of deliverance inspire an awe and reverence so profound that our highest praise is mingled with holy fear.</w:t>
      </w:r>
    </w:p>
    <w:p w14:paraId="2F2F3CC8" w14:textId="77777777" w:rsidR="000602AB" w:rsidRDefault="000602AB"/>
    <w:p w14:paraId="00AFE8AE" w14:textId="77777777" w:rsidR="000602AB" w:rsidRDefault="000602AB">
      <w:r w:rsidRPr="000602AB">
        <w:rPr>
          <w:b/>
        </w:rPr>
        <w:t>Full Study:</w:t>
      </w:r>
    </w:p>
    <w:p w14:paraId="39A48C02" w14:textId="77777777" w:rsidR="000602AB" w:rsidRDefault="000602AB"/>
    <w:p w14:paraId="13C50A3B" w14:textId="77777777" w:rsidR="000602AB" w:rsidRPr="000602AB" w:rsidRDefault="000602AB">
      <w:pPr>
        <w:rPr>
          <w:b/>
        </w:rPr>
      </w:pPr>
      <w:r w:rsidRPr="000602AB">
        <w:rPr>
          <w:b/>
        </w:rPr>
        <w:t>1. Word Picture / Background</w:t>
      </w:r>
    </w:p>
    <w:p w14:paraId="2B3EFA0D" w14:textId="77777777" w:rsidR="000602AB" w:rsidRDefault="000602AB">
      <w:r>
        <w:t>The noun tehillah derives from the verbal root halal, which carries the primary meaning of being clear, shining, flashing forth light, or boasting. Historically, to offer tehillah is to make God's glory shine brightly before others, boasting enthusiastically about His character and mighty deeds. It is the root behind the familiar worship exclamation "Hallelujah" (literally, "praise Yahweh"). Rather than silent or private contemplation, tehillah is fundamentally vocal, public, and celebratory, often taking the form of a song or hymn sung in the assembly of God's people.</w:t>
      </w:r>
    </w:p>
    <w:p w14:paraId="1930DE9C" w14:textId="77777777" w:rsidR="000602AB" w:rsidRDefault="000602AB"/>
    <w:p w14:paraId="520AB737" w14:textId="77777777" w:rsidR="000602AB" w:rsidRPr="000602AB" w:rsidRDefault="000602AB">
      <w:pPr>
        <w:rPr>
          <w:b/>
        </w:rPr>
      </w:pPr>
      <w:r w:rsidRPr="000602AB">
        <w:rPr>
          <w:b/>
        </w:rPr>
        <w:t>2. Meaning / Lexical Definition</w:t>
      </w:r>
    </w:p>
    <w:p w14:paraId="4072651D" w14:textId="77777777" w:rsidR="000602AB" w:rsidRDefault="000602AB">
      <w:r>
        <w:t>• Tehillah denotes the act of praising, a song of praise, or the adoration directed toward God. It can also refer to the renown, glory, or praiseworthy reputation of a person or nation, but its primary theological use centers on the worship of Yahweh. In the plural form (tehillot), as used in Exodus 15:11, it represents either the praiseworthy deeds of God or the collective songs of praise offered by His people. It refers to the praise itself as well as the qualities and deeds that make the recipient worthy of praise.</w:t>
      </w:r>
    </w:p>
    <w:p w14:paraId="642EEDD1" w14:textId="77777777" w:rsidR="000602AB" w:rsidRDefault="000602AB"/>
    <w:p w14:paraId="2C09869D" w14:textId="77777777" w:rsidR="000602AB" w:rsidRPr="000602AB" w:rsidRDefault="000602AB">
      <w:pPr>
        <w:rPr>
          <w:b/>
        </w:rPr>
      </w:pPr>
      <w:r w:rsidRPr="000602AB">
        <w:rPr>
          <w:b/>
        </w:rPr>
        <w:t>3. Usage and Word Pictures</w:t>
      </w:r>
    </w:p>
    <w:p w14:paraId="2A022B0F" w14:textId="77777777" w:rsidR="000602AB" w:rsidRDefault="000602AB">
      <w:r>
        <w:t>• Tehillah functions as a vivid word picture of God's relationship with His worshipping community:</w:t>
      </w:r>
    </w:p>
    <w:p w14:paraId="0526C762" w14:textId="77777777" w:rsidR="000602AB" w:rsidRDefault="000602AB">
      <w:r>
        <w:t>• God is described as being enthroned upon the tehillot (praises) of Israel, indicating that the praise of His people forms the very seat or dwelling place of His manifest presence.</w:t>
      </w:r>
    </w:p>
    <w:p w14:paraId="2CD806FF" w14:textId="77777777" w:rsidR="000602AB" w:rsidRDefault="000602AB">
      <w:r>
        <w:t>• It is frequently associated with musical instruments, singing, and public assembly, showing that true praise is an active, communal engagement.</w:t>
      </w:r>
    </w:p>
    <w:p w14:paraId="7947453D" w14:textId="77777777" w:rsidR="000602AB" w:rsidRDefault="000602AB">
      <w:r>
        <w:t>• The Hebrew title for the Book of Psalms is Tehillim, a masculine plural variant of this root, showing that the entire Psalter is fundamentally viewed as a collection of praises.</w:t>
      </w:r>
    </w:p>
    <w:p w14:paraId="0E471865" w14:textId="77777777" w:rsidR="000602AB" w:rsidRDefault="000602AB"/>
    <w:p w14:paraId="2FB78238" w14:textId="77777777" w:rsidR="000602AB" w:rsidRPr="000602AB" w:rsidRDefault="000602AB">
      <w:pPr>
        <w:rPr>
          <w:b/>
        </w:rPr>
      </w:pPr>
      <w:r w:rsidRPr="000602AB">
        <w:rPr>
          <w:b/>
        </w:rPr>
        <w:t>4. Theological Implications</w:t>
      </w:r>
    </w:p>
    <w:p w14:paraId="00841E46" w14:textId="77777777" w:rsidR="000602AB" w:rsidRDefault="000602AB">
      <w:r>
        <w:t>God's redemption of His people always precedes their tehillah. This word is the vocabulary of the redeemed; it is not offered in a vacuum but in response to specific, historical acts of salvation. True praise is not merely emotional expression but a theological declaration of God's character. Furthermore, praise is closely tied to holy fear. Because God's saving deeds are awesome and terrifying to His enemies, the praises of His people are always seasoned with a deep, reverent awe of His absolute holiness.</w:t>
      </w:r>
    </w:p>
    <w:p w14:paraId="368C803E" w14:textId="77777777" w:rsidR="000602AB" w:rsidRDefault="000602AB"/>
    <w:p w14:paraId="4762F715" w14:textId="77777777" w:rsidR="000602AB" w:rsidRPr="000602AB" w:rsidRDefault="000602AB">
      <w:pPr>
        <w:rPr>
          <w:b/>
        </w:rPr>
      </w:pPr>
      <w:r w:rsidRPr="000602AB">
        <w:rPr>
          <w:b/>
        </w:rPr>
        <w:t>5. Contextual Nuance in the Passage</w:t>
      </w:r>
    </w:p>
    <w:p w14:paraId="22CC7D2C" w14:textId="77777777" w:rsidR="000602AB" w:rsidRDefault="000602AB">
      <w:r>
        <w:t>In Exodus 15:11, Moses sings, "Who is like You, glorious in holiness, fearful in praises, doing wonders?" This occurs immediately after Israel crossed the Red Sea and witnessed the destruction of Pharaoh’s army. The phrase "fearful in praises" (nora tehillot) combines the passive participle of yare (to fear, revere) with the plural of tehillah. This indicates that God is to be praised with trembling. The same miracles that brought salvation to Israel brought destruction to Egypt. Therefore, the praises offered to God are not casual or lighthearted; they are infused with a holy dread and profound reverence for the God who acts with terrifying, sovereign power.</w:t>
      </w:r>
    </w:p>
    <w:p w14:paraId="5D3F1759" w14:textId="77777777" w:rsidR="000602AB" w:rsidRDefault="000602AB"/>
    <w:p w14:paraId="4A68E696" w14:textId="77777777" w:rsidR="000602AB" w:rsidRPr="000602AB" w:rsidRDefault="000602AB">
      <w:pPr>
        <w:rPr>
          <w:b/>
        </w:rPr>
      </w:pPr>
      <w:r w:rsidRPr="000602AB">
        <w:rPr>
          <w:b/>
        </w:rPr>
        <w:t>6. Key Uses in Other Verses (NKJV)</w:t>
      </w:r>
    </w:p>
    <w:p w14:paraId="2F1E56B5" w14:textId="77777777" w:rsidR="000602AB" w:rsidRDefault="000602AB">
      <w:r>
        <w:t>• Psalm 22:3: "But You are holy, Enthroned in the praises of Israel."</w:t>
      </w:r>
    </w:p>
    <w:p w14:paraId="71204B3D" w14:textId="77777777" w:rsidR="000602AB" w:rsidRDefault="000602AB">
      <w:r>
        <w:t>• Psalm 33:1: "Rejoice in the Lord, O you righteous! For praise from the upright is beautiful."</w:t>
      </w:r>
    </w:p>
    <w:p w14:paraId="5A03FADC" w14:textId="77777777" w:rsidR="000602AB" w:rsidRDefault="000602AB">
      <w:r>
        <w:t>• Psalm 100:4: "Enter into His gates with thanksgiving, And into His courts with praise. Be thankful to Him, and bless His name."</w:t>
      </w:r>
    </w:p>
    <w:p w14:paraId="7E666E12" w14:textId="77777777" w:rsidR="000602AB" w:rsidRDefault="000602AB">
      <w:r>
        <w:t>• Isaiah 61:3: "To console those who mourn in Zion, To give them beauty for ashes, The oil of joy for mourning, The garment of praise for the spirit of heaviness; That they may be called trees of righteousness, The planting of the Lord, that He may be glorified."</w:t>
      </w:r>
    </w:p>
    <w:p w14:paraId="3538C3C5" w14:textId="77777777" w:rsidR="000602AB" w:rsidRDefault="000602AB"/>
    <w:p w14:paraId="7076B8B8" w14:textId="77777777" w:rsidR="000602AB" w:rsidRPr="000602AB" w:rsidRDefault="000602AB">
      <w:pPr>
        <w:rPr>
          <w:b/>
        </w:rPr>
      </w:pPr>
      <w:r w:rsidRPr="000602AB">
        <w:rPr>
          <w:b/>
        </w:rPr>
        <w:t>7. Other Relevant Insights</w:t>
      </w:r>
    </w:p>
    <w:p w14:paraId="5E72379F" w14:textId="77777777" w:rsidR="000602AB" w:rsidRDefault="000602AB">
      <w:r>
        <w:t>While other Hebrew words for praise emphasize specific physical postures or expressions—such as yadah (extending the hands in thanksgiving) or barak (kneeling in blessing)—tehillah focuses on the verbal and musical content of adoration. It is the outward, audible shining of God's glory through the songs of His people.</w:t>
      </w:r>
    </w:p>
    <w:p w14:paraId="70440163" w14:textId="77777777" w:rsidR="000602AB" w:rsidRDefault="000602AB"/>
    <w:p w14:paraId="2AC5FC08" w14:textId="77777777" w:rsidR="000602AB" w:rsidRPr="000602AB" w:rsidRDefault="000602AB">
      <w:pPr>
        <w:rPr>
          <w:b/>
        </w:rPr>
      </w:pPr>
      <w:r w:rsidRPr="000602AB">
        <w:rPr>
          <w:b/>
        </w:rPr>
        <w:t>8. References</w:t>
      </w:r>
    </w:p>
    <w:p w14:paraId="661A0E33" w14:textId="77777777" w:rsidR="000602AB" w:rsidRDefault="000602AB">
      <w:r>
        <w:t>• Brown-Driver-Briggs Hebrew and English Lexicon</w:t>
      </w:r>
    </w:p>
    <w:p w14:paraId="59AED668" w14:textId="77777777" w:rsidR="000602AB" w:rsidRDefault="000602AB">
      <w:r>
        <w:t>• Theological Wordbook of the Old Testament</w:t>
      </w:r>
    </w:p>
    <w:p w14:paraId="58CBF52D" w14:textId="77777777" w:rsidR="000602AB" w:rsidRDefault="000602AB">
      <w:r>
        <w:t>• Hebrew and Aramaic Lexicon of the Old Testament</w:t>
      </w:r>
    </w:p>
    <w:p w14:paraId="74EB4863" w14:textId="77777777" w:rsidR="000602AB" w:rsidRDefault="000602AB">
      <w:r>
        <w:t>• Vine's Expository Dictionary of Old and New Testament Words</w:t>
      </w:r>
    </w:p>
    <w:p w14:paraId="08290009" w14:textId="0144E538" w:rsidR="004C5552" w:rsidRDefault="000602AB">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2AB"/>
    <w:rsid w:val="00017747"/>
    <w:rsid w:val="00023A4A"/>
    <w:rsid w:val="000602AB"/>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EE50"/>
  <w15:chartTrackingRefBased/>
  <w15:docId w15:val="{25B1E293-257D-4C71-987B-1287281DC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0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0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2AB"/>
    <w:rPr>
      <w:rFonts w:eastAsiaTheme="majorEastAsia" w:cstheme="majorBidi"/>
      <w:color w:val="272727" w:themeColor="text1" w:themeTint="D8"/>
    </w:rPr>
  </w:style>
  <w:style w:type="paragraph" w:styleId="Title">
    <w:name w:val="Title"/>
    <w:basedOn w:val="Normal"/>
    <w:next w:val="Normal"/>
    <w:link w:val="TitleChar"/>
    <w:uiPriority w:val="10"/>
    <w:qFormat/>
    <w:rsid w:val="00060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2AB"/>
    <w:pPr>
      <w:spacing w:before="160"/>
      <w:jc w:val="center"/>
    </w:pPr>
    <w:rPr>
      <w:i/>
      <w:iCs/>
      <w:color w:val="404040" w:themeColor="text1" w:themeTint="BF"/>
    </w:rPr>
  </w:style>
  <w:style w:type="character" w:customStyle="1" w:styleId="QuoteChar">
    <w:name w:val="Quote Char"/>
    <w:basedOn w:val="DefaultParagraphFont"/>
    <w:link w:val="Quote"/>
    <w:uiPriority w:val="29"/>
    <w:rsid w:val="000602AB"/>
    <w:rPr>
      <w:i/>
      <w:iCs/>
      <w:color w:val="404040" w:themeColor="text1" w:themeTint="BF"/>
    </w:rPr>
  </w:style>
  <w:style w:type="paragraph" w:styleId="ListParagraph">
    <w:name w:val="List Paragraph"/>
    <w:basedOn w:val="Normal"/>
    <w:uiPriority w:val="34"/>
    <w:qFormat/>
    <w:rsid w:val="000602AB"/>
    <w:pPr>
      <w:ind w:left="720"/>
      <w:contextualSpacing/>
    </w:pPr>
  </w:style>
  <w:style w:type="character" w:styleId="IntenseEmphasis">
    <w:name w:val="Intense Emphasis"/>
    <w:basedOn w:val="DefaultParagraphFont"/>
    <w:uiPriority w:val="21"/>
    <w:qFormat/>
    <w:rsid w:val="000602AB"/>
    <w:rPr>
      <w:i/>
      <w:iCs/>
      <w:color w:val="2E74B5" w:themeColor="accent1" w:themeShade="BF"/>
    </w:rPr>
  </w:style>
  <w:style w:type="paragraph" w:styleId="IntenseQuote">
    <w:name w:val="Intense Quote"/>
    <w:basedOn w:val="Normal"/>
    <w:next w:val="Normal"/>
    <w:link w:val="IntenseQuoteChar"/>
    <w:uiPriority w:val="30"/>
    <w:qFormat/>
    <w:rsid w:val="000602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02AB"/>
    <w:rPr>
      <w:i/>
      <w:iCs/>
      <w:color w:val="2E74B5" w:themeColor="accent1" w:themeShade="BF"/>
    </w:rPr>
  </w:style>
  <w:style w:type="character" w:styleId="IntenseReference">
    <w:name w:val="Intense Reference"/>
    <w:basedOn w:val="DefaultParagraphFont"/>
    <w:uiPriority w:val="32"/>
    <w:qFormat/>
    <w:rsid w:val="000602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722</Words>
  <Characters>4121</Characters>
  <Application>Microsoft Office Word</Application>
  <DocSecurity>0</DocSecurity>
  <Lines>34</Lines>
  <Paragraphs>9</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