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BCD40" w14:textId="77777777" w:rsidR="009E223A" w:rsidRPr="009E223A" w:rsidRDefault="009E223A">
      <w:pPr>
        <w:rPr>
          <w:b/>
        </w:rPr>
      </w:pPr>
      <w:r w:rsidRPr="009E223A">
        <w:rPr>
          <w:b/>
        </w:rPr>
        <w:t>MELTED - ( mug , Strong's H4127 )</w:t>
      </w:r>
    </w:p>
    <w:p w14:paraId="32C5C769" w14:textId="77777777" w:rsidR="009E223A" w:rsidRDefault="009E223A">
      <w:r w:rsidRPr="009E223A">
        <w:rPr>
          <w:b/>
        </w:rPr>
        <w:t>Summary:</w:t>
      </w:r>
    </w:p>
    <w:p w14:paraId="385DC3C0" w14:textId="77777777" w:rsidR="009E223A" w:rsidRDefault="009E223A">
      <w:r>
        <w:t>The Hebrew verb mug represents the physical process of melting, dissolving, or softening, but is frequently used metaphorically to describe a complete loss of courage, resolve, and stability in the face of overwhelming terror. In Exodus 15:15, as part of the Song of Moses, it describes the pagan inhabitants of Canaan "melting away" with fear upon hearing of Yahweh’s miraculous deliverance of Israel at the Red Sea. This word picture illustrates that their defenses and confidence had utterly dissolved before Israel even set foot in the Promised Land.</w:t>
      </w:r>
    </w:p>
    <w:p w14:paraId="1B18B712" w14:textId="77777777" w:rsidR="009E223A" w:rsidRDefault="009E223A"/>
    <w:p w14:paraId="474C3683" w14:textId="77777777" w:rsidR="009E223A" w:rsidRDefault="009E223A">
      <w:r w:rsidRPr="009E223A">
        <w:rPr>
          <w:b/>
        </w:rPr>
        <w:t>Full Study:</w:t>
      </w:r>
    </w:p>
    <w:p w14:paraId="50172BAF" w14:textId="77777777" w:rsidR="009E223A" w:rsidRDefault="009E223A"/>
    <w:p w14:paraId="59FBBC8E" w14:textId="77777777" w:rsidR="009E223A" w:rsidRPr="009E223A" w:rsidRDefault="009E223A">
      <w:pPr>
        <w:rPr>
          <w:b/>
        </w:rPr>
      </w:pPr>
      <w:r w:rsidRPr="009E223A">
        <w:rPr>
          <w:b/>
        </w:rPr>
        <w:t xml:space="preserve"> 1. Word Picture / Background</w:t>
      </w:r>
    </w:p>
    <w:p w14:paraId="52E5ECD0" w14:textId="77777777" w:rsidR="009E223A" w:rsidRDefault="009E223A">
      <w:r>
        <w:t xml:space="preserve">The literal image of mug is the liquefying of a solid substance. It evokes the picture of hills eroding and sliding down during a torrential downpour, or wax losing its form and structure when brought near a flame. In the ancient world, physical fortresses and the courage of soldiers were expected to be rock-like—firm, unyielding, and stable. To "melt" represents the terrifying transformation of that solid, dependable strength into a fluid, unstable state that simply runs away and cannot hold its shape. </w:t>
      </w:r>
    </w:p>
    <w:p w14:paraId="6BE8261B" w14:textId="77777777" w:rsidR="009E223A" w:rsidRDefault="009E223A"/>
    <w:p w14:paraId="6D550E1D" w14:textId="77777777" w:rsidR="009E223A" w:rsidRPr="009E223A" w:rsidRDefault="009E223A">
      <w:pPr>
        <w:rPr>
          <w:b/>
        </w:rPr>
      </w:pPr>
      <w:r w:rsidRPr="009E223A">
        <w:rPr>
          <w:b/>
        </w:rPr>
        <w:t xml:space="preserve"> 2. Meaning / Lexical Definition</w:t>
      </w:r>
    </w:p>
    <w:p w14:paraId="3FD57DA5" w14:textId="77777777" w:rsidR="009E223A" w:rsidRDefault="009E223A">
      <w:r>
        <w:t>The verb mug means to melt, dissolve, faint, or flow down. In the active or causative stems, it can mean to cause to melt, soften (as rain softens hard soil), or dissolve with fear. In the passive or reflexive stem (Niphal), which is used in Exodus 15:15, it means to melt away, evaporate, or become faint. It denotes a state of absolute psychological collapse where all strength, courage, and capacity for resistance are completely dissolved, leaving the person or group entirely helpless.</w:t>
      </w:r>
    </w:p>
    <w:p w14:paraId="093DE555" w14:textId="77777777" w:rsidR="009E223A" w:rsidRDefault="009E223A"/>
    <w:p w14:paraId="0B3CD3BB" w14:textId="77777777" w:rsidR="009E223A" w:rsidRPr="009E223A" w:rsidRDefault="009E223A">
      <w:pPr>
        <w:rPr>
          <w:b/>
        </w:rPr>
      </w:pPr>
      <w:r w:rsidRPr="009E223A">
        <w:rPr>
          <w:b/>
        </w:rPr>
        <w:t xml:space="preserve"> 3. Usage and Word Pictures</w:t>
      </w:r>
    </w:p>
    <w:p w14:paraId="2C48296C" w14:textId="77777777" w:rsidR="009E223A" w:rsidRDefault="009E223A">
      <w:r>
        <w:t>Scripture employs this word in two primary ways:</w:t>
      </w:r>
    </w:p>
    <w:p w14:paraId="466CDDF7" w14:textId="77777777" w:rsidR="009E223A" w:rsidRDefault="009E223A">
      <w:r>
        <w:t>• Physical and Cosmic Dissolution: It describes the physical earth or mountains melting at the presence or voice of Yahweh. The created order cannot maintain its stability when the Creator manifests His power.</w:t>
      </w:r>
    </w:p>
    <w:p w14:paraId="615C7467" w14:textId="77777777" w:rsidR="009E223A" w:rsidRDefault="009E223A">
      <w:r>
        <w:t>• Psychological and Military Collapse: It describes the loss of human courage. When a nation or army is confronted by the terrifying judgment of God, their hearts "melt." They lose their collective will to fight, and their defense structures collapse from the inside out.</w:t>
      </w:r>
    </w:p>
    <w:p w14:paraId="69CCA7D9" w14:textId="77777777" w:rsidR="009E223A" w:rsidRDefault="009E223A"/>
    <w:p w14:paraId="7CF0EAB7" w14:textId="77777777" w:rsidR="009E223A" w:rsidRPr="009E223A" w:rsidRDefault="009E223A">
      <w:pPr>
        <w:rPr>
          <w:b/>
        </w:rPr>
      </w:pPr>
      <w:r w:rsidRPr="009E223A">
        <w:rPr>
          <w:b/>
        </w:rPr>
        <w:t xml:space="preserve"> 4. Theological Implications</w:t>
      </w:r>
    </w:p>
    <w:p w14:paraId="49C4C67C" w14:textId="77777777" w:rsidR="009E223A" w:rsidRDefault="009E223A">
      <w:r>
        <w:t>The theological significance of mug lies in the absolute sovereignty of God over both creation and human history. No human power, no matter how formidable, can maintain its integrity against the purposes of God. When God acts on behalf of His people, He does not merely defeat His enemies physically; He dissolves their psychological capacity to resist. This demonstrates that true security and stability are found only in Yahweh, the everlasting Rock. Apart from Him, even the most established nations and empires are as unstable as melting wax.</w:t>
      </w:r>
    </w:p>
    <w:p w14:paraId="0A4251A9" w14:textId="77777777" w:rsidR="009E223A" w:rsidRDefault="009E223A"/>
    <w:p w14:paraId="0F0ECBB4" w14:textId="77777777" w:rsidR="009E223A" w:rsidRPr="009E223A" w:rsidRDefault="009E223A">
      <w:pPr>
        <w:rPr>
          <w:b/>
        </w:rPr>
      </w:pPr>
      <w:r w:rsidRPr="009E223A">
        <w:rPr>
          <w:b/>
        </w:rPr>
        <w:t xml:space="preserve"> 5. Contextual Nuance in the Passage</w:t>
      </w:r>
    </w:p>
    <w:p w14:paraId="707077E0" w14:textId="77777777" w:rsidR="009E223A" w:rsidRDefault="009E223A">
      <w:r>
        <w:t>In Exodus 15, the Song of Moses celebrates the miraculous crossing of the Red Sea and the destruction of Egypt's army. Verse 15 shifts its focus forward to the psychological impact this event will have on the nations blockading the way to the Promised Land. The poet uses three parallel terms to describe the panic of the surrounding nations:</w:t>
      </w:r>
    </w:p>
    <w:p w14:paraId="7D62FF71" w14:textId="77777777" w:rsidR="009E223A" w:rsidRDefault="009E223A">
      <w:r>
        <w:t>• The chiefs of Edom will be "dismayed" (paralyzed by fear).</w:t>
      </w:r>
    </w:p>
    <w:p w14:paraId="3242245B" w14:textId="77777777" w:rsidR="009E223A" w:rsidRDefault="009E223A">
      <w:r>
        <w:t>• The mighty men of Moab will be seized with "trembling."</w:t>
      </w:r>
    </w:p>
    <w:p w14:paraId="48939E51" w14:textId="77777777" w:rsidR="009E223A" w:rsidRDefault="009E223A">
      <w:r>
        <w:t>• All the inhabitants of Canaan will "melt away."</w:t>
      </w:r>
    </w:p>
    <w:p w14:paraId="01BBFF96" w14:textId="77777777" w:rsidR="009E223A" w:rsidRDefault="009E223A"/>
    <w:p w14:paraId="42C4B7BF" w14:textId="77777777" w:rsidR="009E223A" w:rsidRDefault="009E223A">
      <w:r>
        <w:t>The choice of mug for the Canaanites is highly deliberate. Canaan was the ultimate destination. They were the ones entrenched in fortified cities. By declaring that they will "melt away," the song prophetic-ally asserts that their formidable defenses, chariots, and walled cities will be useless because the people inside them will have lost the structural integrity of their courage. The battle was won spiritually and psychologically at the Red Sea long before the physical battles of Joshua's conquest began.</w:t>
      </w:r>
    </w:p>
    <w:p w14:paraId="50DF0FEC" w14:textId="77777777" w:rsidR="009E223A" w:rsidRDefault="009E223A"/>
    <w:p w14:paraId="05901257" w14:textId="77777777" w:rsidR="009E223A" w:rsidRPr="009E223A" w:rsidRDefault="009E223A">
      <w:pPr>
        <w:rPr>
          <w:b/>
        </w:rPr>
      </w:pPr>
      <w:r w:rsidRPr="009E223A">
        <w:rPr>
          <w:b/>
        </w:rPr>
        <w:t xml:space="preserve"> 6. Key Uses in Other Verses (NKJV)</w:t>
      </w:r>
    </w:p>
    <w:p w14:paraId="6FBD1857" w14:textId="77777777" w:rsidR="009E223A" w:rsidRDefault="009E223A">
      <w:r>
        <w:t>• Joshua 2:9 - "...and that all the inhabitants of the land melt because of you."</w:t>
      </w:r>
    </w:p>
    <w:p w14:paraId="71F9E96C" w14:textId="77777777" w:rsidR="009E223A" w:rsidRDefault="009E223A">
      <w:r>
        <w:t>• Psalm 46:6 - "The nations raged, the kingdoms were moved; He uttered His voice, the earth melted."</w:t>
      </w:r>
    </w:p>
    <w:p w14:paraId="1A4E53B8" w14:textId="77777777" w:rsidR="009E223A" w:rsidRDefault="009E223A">
      <w:r>
        <w:t>• Amos 9:5 - "The Lord GOD of hosts, He who touches the earth and it melts..."</w:t>
      </w:r>
    </w:p>
    <w:p w14:paraId="5D5A3823" w14:textId="77777777" w:rsidR="009E223A" w:rsidRDefault="009E223A">
      <w:r>
        <w:t>• 1 Samuel 14:16 - "...and behold, the multitude melted away, and they went here and there."</w:t>
      </w:r>
    </w:p>
    <w:p w14:paraId="521C0A9B" w14:textId="77777777" w:rsidR="009E223A" w:rsidRDefault="009E223A"/>
    <w:p w14:paraId="76969E6D" w14:textId="77777777" w:rsidR="009E223A" w:rsidRPr="009E223A" w:rsidRDefault="009E223A">
      <w:pPr>
        <w:rPr>
          <w:b/>
        </w:rPr>
      </w:pPr>
      <w:r w:rsidRPr="009E223A">
        <w:rPr>
          <w:b/>
        </w:rPr>
        <w:t xml:space="preserve"> 7. Other Relevant Insights</w:t>
      </w:r>
    </w:p>
    <w:p w14:paraId="778051FA" w14:textId="77777777" w:rsidR="009E223A" w:rsidRDefault="009E223A">
      <w:r>
        <w:t>The Greek Septuagint (LXX) translates mug in Exodus 15:15 using the verb tako, which means to melt, waste away, or pine away. This underlines the profound emotional and physical wasting that occurs when people are confronted by the reality of God’s impending judgment. It serves as a powerful contrast to the experience of the believer. While the world melts away in fear, those who trust in God find their strength renewed and their feet established upon an immovable rock.</w:t>
      </w:r>
    </w:p>
    <w:p w14:paraId="7754BA9D" w14:textId="77777777" w:rsidR="009E223A" w:rsidRDefault="009E223A"/>
    <w:p w14:paraId="654ECCBC" w14:textId="77777777" w:rsidR="009E223A" w:rsidRPr="009E223A" w:rsidRDefault="009E223A">
      <w:pPr>
        <w:rPr>
          <w:b/>
        </w:rPr>
      </w:pPr>
      <w:r w:rsidRPr="009E223A">
        <w:rPr>
          <w:b/>
        </w:rPr>
        <w:t xml:space="preserve"> 8. References</w:t>
      </w:r>
    </w:p>
    <w:p w14:paraId="7D9370A6" w14:textId="77777777" w:rsidR="009E223A" w:rsidRDefault="009E223A">
      <w:r>
        <w:t>• Brown-Driver-Briggs Hebrew and English Lexicon</w:t>
      </w:r>
    </w:p>
    <w:p w14:paraId="62F4ACB3" w14:textId="77777777" w:rsidR="009E223A" w:rsidRDefault="009E223A">
      <w:r>
        <w:t>• Theological Wordbook of the Old Testament</w:t>
      </w:r>
    </w:p>
    <w:p w14:paraId="098C2C67" w14:textId="77777777" w:rsidR="009E223A" w:rsidRDefault="009E223A">
      <w:r>
        <w:t>• Gesenius' Hebrew-Chaldee Lexicon</w:t>
      </w:r>
    </w:p>
    <w:p w14:paraId="74006633" w14:textId="77777777" w:rsidR="009E223A" w:rsidRDefault="009E223A">
      <w:r>
        <w:t>• Vine's Expository Dictionary of Old and New Testament Words</w:t>
      </w:r>
    </w:p>
    <w:p w14:paraId="32EA4DD2" w14:textId="4E5DBA5F" w:rsidR="004C5552" w:rsidRDefault="009E223A">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2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223A"/>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74D25"/>
  <w15:chartTrackingRefBased/>
  <w15:docId w15:val="{E63662F7-BF6F-4A33-A767-5AFFA1CA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2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2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23A"/>
    <w:rPr>
      <w:rFonts w:eastAsiaTheme="majorEastAsia" w:cstheme="majorBidi"/>
      <w:color w:val="272727" w:themeColor="text1" w:themeTint="D8"/>
    </w:rPr>
  </w:style>
  <w:style w:type="paragraph" w:styleId="Title">
    <w:name w:val="Title"/>
    <w:basedOn w:val="Normal"/>
    <w:next w:val="Normal"/>
    <w:link w:val="TitleChar"/>
    <w:uiPriority w:val="10"/>
    <w:qFormat/>
    <w:rsid w:val="009E2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23A"/>
    <w:pPr>
      <w:spacing w:before="160"/>
      <w:jc w:val="center"/>
    </w:pPr>
    <w:rPr>
      <w:i/>
      <w:iCs/>
      <w:color w:val="404040" w:themeColor="text1" w:themeTint="BF"/>
    </w:rPr>
  </w:style>
  <w:style w:type="character" w:customStyle="1" w:styleId="QuoteChar">
    <w:name w:val="Quote Char"/>
    <w:basedOn w:val="DefaultParagraphFont"/>
    <w:link w:val="Quote"/>
    <w:uiPriority w:val="29"/>
    <w:rsid w:val="009E223A"/>
    <w:rPr>
      <w:i/>
      <w:iCs/>
      <w:color w:val="404040" w:themeColor="text1" w:themeTint="BF"/>
    </w:rPr>
  </w:style>
  <w:style w:type="paragraph" w:styleId="ListParagraph">
    <w:name w:val="List Paragraph"/>
    <w:basedOn w:val="Normal"/>
    <w:uiPriority w:val="34"/>
    <w:qFormat/>
    <w:rsid w:val="009E223A"/>
    <w:pPr>
      <w:ind w:left="720"/>
      <w:contextualSpacing/>
    </w:pPr>
  </w:style>
  <w:style w:type="character" w:styleId="IntenseEmphasis">
    <w:name w:val="Intense Emphasis"/>
    <w:basedOn w:val="DefaultParagraphFont"/>
    <w:uiPriority w:val="21"/>
    <w:qFormat/>
    <w:rsid w:val="009E223A"/>
    <w:rPr>
      <w:i/>
      <w:iCs/>
      <w:color w:val="2E74B5" w:themeColor="accent1" w:themeShade="BF"/>
    </w:rPr>
  </w:style>
  <w:style w:type="paragraph" w:styleId="IntenseQuote">
    <w:name w:val="Intense Quote"/>
    <w:basedOn w:val="Normal"/>
    <w:next w:val="Normal"/>
    <w:link w:val="IntenseQuoteChar"/>
    <w:uiPriority w:val="30"/>
    <w:qFormat/>
    <w:rsid w:val="009E22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223A"/>
    <w:rPr>
      <w:i/>
      <w:iCs/>
      <w:color w:val="2E74B5" w:themeColor="accent1" w:themeShade="BF"/>
    </w:rPr>
  </w:style>
  <w:style w:type="character" w:styleId="IntenseReference">
    <w:name w:val="Intense Reference"/>
    <w:basedOn w:val="DefaultParagraphFont"/>
    <w:uiPriority w:val="32"/>
    <w:qFormat/>
    <w:rsid w:val="009E22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