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FD0AF" w14:textId="77777777" w:rsidR="00FB19DD" w:rsidRPr="00FB19DD" w:rsidRDefault="00FB19DD">
      <w:pPr>
        <w:rPr>
          <w:b/>
        </w:rPr>
      </w:pPr>
      <w:r w:rsidRPr="00FB19DD">
        <w:rPr>
          <w:b/>
        </w:rPr>
        <w:t>SONG - ( zimrath , Strong's H2176 )</w:t>
      </w:r>
    </w:p>
    <w:p w14:paraId="1B531491" w14:textId="77777777" w:rsidR="00FB19DD" w:rsidRDefault="00FB19DD">
      <w:r w:rsidRPr="00FB19DD">
        <w:rPr>
          <w:b/>
        </w:rPr>
        <w:t>Summary:</w:t>
      </w:r>
    </w:p>
    <w:p w14:paraId="2295825C" w14:textId="77777777" w:rsidR="00FB19DD" w:rsidRDefault="00FB19DD">
      <w:r>
        <w:t>The Hebrew word zimrath refers to a song, melody, or praise, specifically one that is musically accompanied or highly celebrated. Occurring only three times in the Old Testament, it is always paired with "strength" to describe Yahweh as the believer's personal defense and source of joy. In Exodus 15:2, it marks the first time in Scripture that the redeemed people of God sing, signaling a profound theological shift from the groaning of slavery to the vocalized triumph of salvation.</w:t>
      </w:r>
    </w:p>
    <w:p w14:paraId="6C171EBF" w14:textId="77777777" w:rsidR="00FB19DD" w:rsidRDefault="00FB19DD"/>
    <w:p w14:paraId="74828DB5" w14:textId="77777777" w:rsidR="00FB19DD" w:rsidRDefault="00FB19DD">
      <w:r w:rsidRPr="00FB19DD">
        <w:rPr>
          <w:b/>
        </w:rPr>
        <w:t>Full Study:</w:t>
      </w:r>
    </w:p>
    <w:p w14:paraId="78BCD194" w14:textId="77777777" w:rsidR="00FB19DD" w:rsidRDefault="00FB19DD"/>
    <w:p w14:paraId="505717DF" w14:textId="77777777" w:rsidR="00FB19DD" w:rsidRPr="00FB19DD" w:rsidRDefault="00FB19DD">
      <w:pPr>
        <w:rPr>
          <w:b/>
        </w:rPr>
      </w:pPr>
      <w:r w:rsidRPr="00FB19DD">
        <w:rPr>
          <w:b/>
        </w:rPr>
        <w:t xml:space="preserve"> 1. Word Picture / Background</w:t>
      </w:r>
    </w:p>
    <w:p w14:paraId="1C4BEBBF" w14:textId="77777777" w:rsidR="00FB19DD" w:rsidRDefault="00FB19DD">
      <w:r>
        <w:t xml:space="preserve">The noun zimrath is derived from the verb root zamar, which means to sing praise, make music, or pluck the strings of an instrument. The primary word picture is not of a spoken chant, but of a richly accompanied, melodious celebration. The root has a dual heritage in ancient Semitic languages. While the primary branch refers to making music and singing, a secondary branch means "to prune" or "trim" a vine (as in cutting away the wild growth to make it fruitful). Additionally, comparative Semitic linguistics suggests a cognate meaning "might" or "protection." </w:t>
      </w:r>
    </w:p>
    <w:p w14:paraId="35F2ABE3" w14:textId="77777777" w:rsidR="00FB19DD" w:rsidRDefault="00FB19DD"/>
    <w:p w14:paraId="07537BD6" w14:textId="77777777" w:rsidR="00FB19DD" w:rsidRDefault="00FB19DD">
      <w:r>
        <w:t>When the Israelites declare that God is their zimrath, they evoke a multi-layered picture: God is their defense (might), He is the one who has pruned away their enemies, and He is the beautiful, orchestrated melody of praise that results from their deliverance.</w:t>
      </w:r>
    </w:p>
    <w:p w14:paraId="45730B37" w14:textId="77777777" w:rsidR="00FB19DD" w:rsidRDefault="00FB19DD"/>
    <w:p w14:paraId="404795BA" w14:textId="77777777" w:rsidR="00FB19DD" w:rsidRPr="00FB19DD" w:rsidRDefault="00FB19DD">
      <w:pPr>
        <w:rPr>
          <w:b/>
        </w:rPr>
      </w:pPr>
      <w:r w:rsidRPr="00FB19DD">
        <w:rPr>
          <w:b/>
        </w:rPr>
        <w:t xml:space="preserve"> 2. Meaning / Lexical Definition</w:t>
      </w:r>
    </w:p>
    <w:p w14:paraId="348E0D2C" w14:textId="77777777" w:rsidR="00FB19DD" w:rsidRDefault="00FB19DD">
      <w:r>
        <w:t>• Zimrath is a feminine noun meaning "song," "melody," or "praise." In its grammatical construct state in Exodus 15:2, it means "the song of." The word does not merely refer to a generic musical piece, but to a song of victory and adoration directed to God.</w:t>
      </w:r>
    </w:p>
    <w:p w14:paraId="2999B889" w14:textId="77777777" w:rsidR="00FB19DD" w:rsidRDefault="00FB19DD"/>
    <w:p w14:paraId="60A002D5" w14:textId="77777777" w:rsidR="00FB19DD" w:rsidRDefault="00FB19DD">
      <w:r>
        <w:t>Because of the linguistic connection to "strength" or "protection," some translations and commentators suggest the phrase ozzi ve-zimrath should be translated as "my strength and my defense." However, the historical and textual reception of the word heavily favors "song." Yahweh is not only the source of their salvation; He is the actual content of their praise. He is the song they sing.</w:t>
      </w:r>
    </w:p>
    <w:p w14:paraId="21866168" w14:textId="77777777" w:rsidR="00FB19DD" w:rsidRDefault="00FB19DD"/>
    <w:p w14:paraId="12E72EE3" w14:textId="77777777" w:rsidR="00FB19DD" w:rsidRPr="00FB19DD" w:rsidRDefault="00FB19DD">
      <w:pPr>
        <w:rPr>
          <w:b/>
        </w:rPr>
      </w:pPr>
      <w:r w:rsidRPr="00FB19DD">
        <w:rPr>
          <w:b/>
        </w:rPr>
        <w:t xml:space="preserve"> 3. Usage and Word Pictures</w:t>
      </w:r>
    </w:p>
    <w:p w14:paraId="5420B721" w14:textId="77777777" w:rsidR="00FB19DD" w:rsidRDefault="00FB19DD">
      <w:r>
        <w:t xml:space="preserve">This specific Hebrew word occurs exactly three times in the Old Testament. In all three instances, it appears in the identical poetic formula: "The LORD is my strength and song, and He has become my salvation." </w:t>
      </w:r>
    </w:p>
    <w:p w14:paraId="556D03B5" w14:textId="77777777" w:rsidR="00FB19DD" w:rsidRDefault="00FB19DD"/>
    <w:p w14:paraId="35DA2172" w14:textId="77777777" w:rsidR="00FB19DD" w:rsidRDefault="00FB19DD">
      <w:r>
        <w:t>The word pictures associated with this usage include:</w:t>
      </w:r>
    </w:p>
    <w:p w14:paraId="34239A56" w14:textId="77777777" w:rsidR="00FB19DD" w:rsidRDefault="00FB19DD">
      <w:r>
        <w:t>• The Soundtrack of Deliverance: Zimrath is the vocal expression of a rescued captive. It pictures a person whose throat, once constricted by fear and dust, is now opened in musical praise.</w:t>
      </w:r>
    </w:p>
    <w:p w14:paraId="63151632" w14:textId="77777777" w:rsidR="00FB19DD" w:rsidRDefault="00FB19DD">
      <w:r>
        <w:t>• A Personal Possession: By placing the first-person suffix on the end of the phrase, the speaker claims God's work personally. God is not just "a" song; He is "my" song.</w:t>
      </w:r>
    </w:p>
    <w:p w14:paraId="424F3C5B" w14:textId="77777777" w:rsidR="00FB19DD" w:rsidRDefault="00FB19DD"/>
    <w:p w14:paraId="362B6C0E" w14:textId="77777777" w:rsidR="00FB19DD" w:rsidRPr="00FB19DD" w:rsidRDefault="00FB19DD">
      <w:pPr>
        <w:rPr>
          <w:b/>
        </w:rPr>
      </w:pPr>
      <w:r w:rsidRPr="00FB19DD">
        <w:rPr>
          <w:b/>
        </w:rPr>
        <w:t xml:space="preserve"> 4. Theological Implications</w:t>
      </w:r>
    </w:p>
    <w:p w14:paraId="0FFE6E9A" w14:textId="77777777" w:rsidR="00FB19DD" w:rsidRDefault="00FB19DD">
      <w:r>
        <w:t xml:space="preserve">The theology of zimrath is deeply tied to redemption. In the book of Genesis, there are no recorded songs sung by God's covenant people. Throughout the early chapters of Exodus, the Israelites groan, cry out, and complain under the whip of Egypt. Singing only begins after they have passed through the Red Sea. </w:t>
      </w:r>
    </w:p>
    <w:p w14:paraId="3E5BAD03" w14:textId="77777777" w:rsidR="00FB19DD" w:rsidRDefault="00FB19DD"/>
    <w:p w14:paraId="3D863704" w14:textId="77777777" w:rsidR="00FB19DD" w:rsidRDefault="00FB19DD">
      <w:r>
        <w:t xml:space="preserve">Theologically, redemption must precede the song. True worship (zimrath) cannot be manufactured by slaves; it is the natural, joyful response of those who have been set free by the powerful right hand of God. Furthermore, the object of this song is entirely theocentric. The Israelites do not sing of their own courage, Moses' leadership, or the tactical errors of Pharaoh. They sing of Yahweh. </w:t>
      </w:r>
    </w:p>
    <w:p w14:paraId="59544416" w14:textId="77777777" w:rsidR="00FB19DD" w:rsidRDefault="00FB19DD"/>
    <w:p w14:paraId="6A307A32" w14:textId="77777777" w:rsidR="00FB19DD" w:rsidRPr="00FB19DD" w:rsidRDefault="00FB19DD">
      <w:pPr>
        <w:rPr>
          <w:b/>
        </w:rPr>
      </w:pPr>
      <w:r w:rsidRPr="00FB19DD">
        <w:rPr>
          <w:b/>
        </w:rPr>
        <w:t xml:space="preserve"> 5. Contextual Nuance in the Passage</w:t>
      </w:r>
    </w:p>
    <w:p w14:paraId="0039D85A" w14:textId="77777777" w:rsidR="00FB19DD" w:rsidRDefault="00FB19DD">
      <w:r>
        <w:t xml:space="preserve">In Exodus 15:2, the word appears at the very beginning of the "Song of the Sea" (Shirat HaYam). The context is immediate and dramatic. The Egyptian chariots have drowned in the depths of the sea, and Israel stands safe on the opposite shore. </w:t>
      </w:r>
    </w:p>
    <w:p w14:paraId="5D971451" w14:textId="77777777" w:rsidR="00FB19DD" w:rsidRDefault="00FB19DD"/>
    <w:p w14:paraId="053711BF" w14:textId="77777777" w:rsidR="00FB19DD" w:rsidRDefault="00FB19DD">
      <w:r>
        <w:t>The use of zimrath here establishes a literary and liturgical precedent. It shows that when God works a miraculous deliverance, the appropriate response is to compose and sing a musical testimony. By declaring "He has become my salvation," the song anchors Israel's national identity in a historical act of redemption that will be sung about for generations.</w:t>
      </w:r>
    </w:p>
    <w:p w14:paraId="0CDDB3AA" w14:textId="77777777" w:rsidR="00FB19DD" w:rsidRDefault="00FB19DD"/>
    <w:p w14:paraId="76CF33FC" w14:textId="77777777" w:rsidR="00FB19DD" w:rsidRPr="00FB19DD" w:rsidRDefault="00FB19DD">
      <w:pPr>
        <w:rPr>
          <w:b/>
        </w:rPr>
      </w:pPr>
      <w:r w:rsidRPr="00FB19DD">
        <w:rPr>
          <w:b/>
        </w:rPr>
        <w:t xml:space="preserve"> 6. Key Uses in Other Verses (NKJV)</w:t>
      </w:r>
    </w:p>
    <w:p w14:paraId="5089E009" w14:textId="77777777" w:rsidR="00FB19DD" w:rsidRDefault="00FB19DD">
      <w:r>
        <w:t>Because zimrath only occurs three times, the other two passages are direct, intentional echoes of Exodus 15:2, used during subsequent times of great national deliverance:</w:t>
      </w:r>
    </w:p>
    <w:p w14:paraId="36E031B1" w14:textId="77777777" w:rsidR="00FB19DD" w:rsidRDefault="00FB19DD">
      <w:r>
        <w:t>• Isaiah 12:2 - "Behold, God is my salvation, I will trust and not be afraid; 'For YAH, the LORD, is my strength and song; He also has become my salvation.'"</w:t>
      </w:r>
    </w:p>
    <w:p w14:paraId="778EE9DF" w14:textId="77777777" w:rsidR="00FB19DD" w:rsidRDefault="00FB19DD">
      <w:r>
        <w:t>• Psalm 118:14 - "The LORD is my strength and song, and He has become my salvation."</w:t>
      </w:r>
    </w:p>
    <w:p w14:paraId="1541F46C" w14:textId="77777777" w:rsidR="00FB19DD" w:rsidRDefault="00FB19DD"/>
    <w:p w14:paraId="07EC61C4" w14:textId="77777777" w:rsidR="00FB19DD" w:rsidRPr="00FB19DD" w:rsidRDefault="00FB19DD">
      <w:pPr>
        <w:rPr>
          <w:b/>
        </w:rPr>
      </w:pPr>
      <w:r w:rsidRPr="00FB19DD">
        <w:rPr>
          <w:b/>
        </w:rPr>
        <w:t xml:space="preserve"> 7. Other Relevant Insights</w:t>
      </w:r>
    </w:p>
    <w:p w14:paraId="561977CF" w14:textId="77777777" w:rsidR="00FB19DD" w:rsidRDefault="00FB19DD">
      <w:r>
        <w:t xml:space="preserve">The threefold repetition of this exact phrase across the Law (Exodus), the Prophets (Isaiah), and the Writings (Psalms) demonstrates that Exodus 15:2 became the ultimate liturgy of salvation for Israel. </w:t>
      </w:r>
    </w:p>
    <w:p w14:paraId="2EF16C49" w14:textId="77777777" w:rsidR="00FB19DD" w:rsidRDefault="00FB19DD"/>
    <w:p w14:paraId="22DDAD5A" w14:textId="77777777" w:rsidR="00FB19DD" w:rsidRDefault="00FB19DD">
      <w:r>
        <w:t>This OT pattern carries directly into the New Testament. In Revelation 15:3, those who stand victorious over the beast hold harps and sing "the song of Moses, the servant of God, and the song of the Lamb." The melody of redemption that began at the Red Sea with zimrath finds its eternal fulfillment in the praises of the glorified church in heaven.</w:t>
      </w:r>
    </w:p>
    <w:p w14:paraId="764842F1" w14:textId="77777777" w:rsidR="00FB19DD" w:rsidRDefault="00FB19DD"/>
    <w:p w14:paraId="39EDAE12" w14:textId="77777777" w:rsidR="00FB19DD" w:rsidRPr="00FB19DD" w:rsidRDefault="00FB19DD">
      <w:pPr>
        <w:rPr>
          <w:b/>
        </w:rPr>
      </w:pPr>
      <w:r w:rsidRPr="00FB19DD">
        <w:rPr>
          <w:b/>
        </w:rPr>
        <w:t xml:space="preserve"> 8. References</w:t>
      </w:r>
    </w:p>
    <w:p w14:paraId="04638303" w14:textId="77777777" w:rsidR="00FB19DD" w:rsidRDefault="00FB19DD">
      <w:r>
        <w:t>• Brown, Driver, Briggs Hebrew and English Lexicon</w:t>
      </w:r>
    </w:p>
    <w:p w14:paraId="07AB8944" w14:textId="77777777" w:rsidR="00FB19DD" w:rsidRDefault="00FB19DD">
      <w:r>
        <w:t>• Hebrew and Aramaic Lexicon of the Old Testament by Koehler and Baumgartner</w:t>
      </w:r>
    </w:p>
    <w:p w14:paraId="64C7DA40" w14:textId="77777777" w:rsidR="00FB19DD" w:rsidRDefault="00FB19DD">
      <w:r>
        <w:t>• Theological Wordbook of the Old Testament by Harris, Archer, and Waltke</w:t>
      </w:r>
    </w:p>
    <w:p w14:paraId="1BE1C39F" w14:textId="77777777" w:rsidR="00FB19DD" w:rsidRDefault="00FB19DD">
      <w:r>
        <w:t>• New International Dictionary of Old Testament Theology and Exegesis</w:t>
      </w:r>
    </w:p>
    <w:p w14:paraId="57B2D304" w14:textId="3F1A7325" w:rsidR="004C5552" w:rsidRDefault="00FB19DD">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9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19DD"/>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9653D"/>
  <w15:chartTrackingRefBased/>
  <w15:docId w15:val="{6DE87BC0-8D59-4F1C-B592-4B8DBE3D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1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1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9DD"/>
    <w:rPr>
      <w:rFonts w:eastAsiaTheme="majorEastAsia" w:cstheme="majorBidi"/>
      <w:color w:val="272727" w:themeColor="text1" w:themeTint="D8"/>
    </w:rPr>
  </w:style>
  <w:style w:type="paragraph" w:styleId="Title">
    <w:name w:val="Title"/>
    <w:basedOn w:val="Normal"/>
    <w:next w:val="Normal"/>
    <w:link w:val="TitleChar"/>
    <w:uiPriority w:val="10"/>
    <w:qFormat/>
    <w:rsid w:val="00FB1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9DD"/>
    <w:pPr>
      <w:spacing w:before="160"/>
      <w:jc w:val="center"/>
    </w:pPr>
    <w:rPr>
      <w:i/>
      <w:iCs/>
      <w:color w:val="404040" w:themeColor="text1" w:themeTint="BF"/>
    </w:rPr>
  </w:style>
  <w:style w:type="character" w:customStyle="1" w:styleId="QuoteChar">
    <w:name w:val="Quote Char"/>
    <w:basedOn w:val="DefaultParagraphFont"/>
    <w:link w:val="Quote"/>
    <w:uiPriority w:val="29"/>
    <w:rsid w:val="00FB19DD"/>
    <w:rPr>
      <w:i/>
      <w:iCs/>
      <w:color w:val="404040" w:themeColor="text1" w:themeTint="BF"/>
    </w:rPr>
  </w:style>
  <w:style w:type="paragraph" w:styleId="ListParagraph">
    <w:name w:val="List Paragraph"/>
    <w:basedOn w:val="Normal"/>
    <w:uiPriority w:val="34"/>
    <w:qFormat/>
    <w:rsid w:val="00FB19DD"/>
    <w:pPr>
      <w:ind w:left="720"/>
      <w:contextualSpacing/>
    </w:pPr>
  </w:style>
  <w:style w:type="character" w:styleId="IntenseEmphasis">
    <w:name w:val="Intense Emphasis"/>
    <w:basedOn w:val="DefaultParagraphFont"/>
    <w:uiPriority w:val="21"/>
    <w:qFormat/>
    <w:rsid w:val="00FB19DD"/>
    <w:rPr>
      <w:i/>
      <w:iCs/>
      <w:color w:val="2E74B5" w:themeColor="accent1" w:themeShade="BF"/>
    </w:rPr>
  </w:style>
  <w:style w:type="paragraph" w:styleId="IntenseQuote">
    <w:name w:val="Intense Quote"/>
    <w:basedOn w:val="Normal"/>
    <w:next w:val="Normal"/>
    <w:link w:val="IntenseQuoteChar"/>
    <w:uiPriority w:val="30"/>
    <w:qFormat/>
    <w:rsid w:val="00FB19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19DD"/>
    <w:rPr>
      <w:i/>
      <w:iCs/>
      <w:color w:val="2E74B5" w:themeColor="accent1" w:themeShade="BF"/>
    </w:rPr>
  </w:style>
  <w:style w:type="character" w:styleId="IntenseReference">
    <w:name w:val="Intense Reference"/>
    <w:basedOn w:val="DefaultParagraphFont"/>
    <w:uiPriority w:val="32"/>
    <w:qFormat/>
    <w:rsid w:val="00FB19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821</Words>
  <Characters>4684</Characters>
  <Application>Microsoft Office Word</Application>
  <DocSecurity>0</DocSecurity>
  <Lines>39</Lines>
  <Paragraphs>10</Paragraphs>
  <ScaleCrop>false</ScaleCrop>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2026-08-14T09:43:00Z</dcterms:modified>
</cp:coreProperties>
</file>