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3B317" w14:textId="77777777" w:rsidR="00325DF7" w:rsidRPr="00325DF7" w:rsidRDefault="00325DF7">
      <w:pPr>
        <w:rPr>
          <w:b/>
        </w:rPr>
      </w:pPr>
      <w:r w:rsidRPr="00325DF7">
        <w:rPr>
          <w:b/>
        </w:rPr>
        <w:t>PRAISE - ( navah , Strong's H5115 )</w:t>
      </w:r>
    </w:p>
    <w:p w14:paraId="4DE3102F" w14:textId="77777777" w:rsidR="00325DF7" w:rsidRDefault="00325DF7">
      <w:r w:rsidRPr="00325DF7">
        <w:rPr>
          <w:b/>
        </w:rPr>
        <w:t>Summary:</w:t>
      </w:r>
    </w:p>
    <w:p w14:paraId="47A478A2" w14:textId="77777777" w:rsidR="00325DF7" w:rsidRDefault="00325DF7">
      <w:r>
        <w:t>The Hebrew verb navah (H5115) in Exodus 15:2 is a rich, rare term that bridges the concepts of praise, beauty, and dwelling. While older translations like the KJV connected the word to a "habitation" or "dwelling place" (from the related noun naveh), modern scholarship and translations like the NKJV understand it as "to praise" or "to glorify" (derived from a root meaning to beautify or adorn). In the context of the Song of Moses, immediately following the miraculous crossing of the Red Sea, the word conveys the desire of the redeemed community to beautify God with praises, declaring His supreme glory and preparing a place for Him to dwell in their midst through worship.</w:t>
      </w:r>
    </w:p>
    <w:p w14:paraId="2CE50995" w14:textId="77777777" w:rsidR="00325DF7" w:rsidRDefault="00325DF7"/>
    <w:p w14:paraId="39DC16E9" w14:textId="77777777" w:rsidR="00325DF7" w:rsidRDefault="00325DF7">
      <w:r w:rsidRPr="00325DF7">
        <w:rPr>
          <w:b/>
        </w:rPr>
        <w:t>Full Study:</w:t>
      </w:r>
    </w:p>
    <w:p w14:paraId="65832D64" w14:textId="77777777" w:rsidR="00325DF7" w:rsidRDefault="00325DF7"/>
    <w:p w14:paraId="133787EC" w14:textId="77777777" w:rsidR="00325DF7" w:rsidRPr="00325DF7" w:rsidRDefault="00325DF7">
      <w:pPr>
        <w:rPr>
          <w:b/>
        </w:rPr>
      </w:pPr>
      <w:r w:rsidRPr="00325DF7">
        <w:rPr>
          <w:b/>
        </w:rPr>
        <w:t>1. Word Picture / Background</w:t>
      </w:r>
    </w:p>
    <w:p w14:paraId="730FD384" w14:textId="77777777" w:rsidR="00325DF7" w:rsidRDefault="00325DF7">
      <w:r>
        <w:t>The word navah carries a rich, dual-sided word picture due to its etymological connections. One branch of the root connects to the Hebrew noun naveh, which refers to a pasture, home, or dwelling place—depicting a secure, peaceful resting place for sheep or a residence for people. Another branch connects to the concept of beauty, comeliness, and adornment, as seen in the related adjective naveh, meaning "comely" or "beautiful" in the Song of Solomon.</w:t>
      </w:r>
    </w:p>
    <w:p w14:paraId="59F21146" w14:textId="77777777" w:rsidR="00325DF7" w:rsidRDefault="00325DF7">
      <w:r>
        <w:t>This dual nature suggests a profound response to God's salvation: the redeemed believer desires both to beautify God with praise and to prepare a welcoming resting place for His presence. The word picture captures the act of making God "at home" among His people by adorning Him with magnificent praise.</w:t>
      </w:r>
    </w:p>
    <w:p w14:paraId="6E5759E4" w14:textId="77777777" w:rsidR="00325DF7" w:rsidRDefault="00325DF7"/>
    <w:p w14:paraId="4F0A7005" w14:textId="77777777" w:rsidR="00325DF7" w:rsidRPr="00325DF7" w:rsidRDefault="00325DF7">
      <w:pPr>
        <w:rPr>
          <w:b/>
        </w:rPr>
      </w:pPr>
      <w:r w:rsidRPr="00325DF7">
        <w:rPr>
          <w:b/>
        </w:rPr>
        <w:t>2. Meaning / Lexical Definition</w:t>
      </w:r>
    </w:p>
    <w:p w14:paraId="46109653" w14:textId="77777777" w:rsidR="00325DF7" w:rsidRDefault="00325DF7">
      <w:r>
        <w:t xml:space="preserve">In the Hiphil (causative) stem used in Exodus 15:2, navah means to praise, glorify, or beautify. </w:t>
      </w:r>
    </w:p>
    <w:p w14:paraId="629CCEAE" w14:textId="77777777" w:rsidR="00325DF7" w:rsidRDefault="00325DF7">
      <w:r>
        <w:t>Two distinct interpretive paths exist for this verb:</w:t>
      </w:r>
    </w:p>
    <w:p w14:paraId="0A06A36A" w14:textId="77777777" w:rsidR="00325DF7" w:rsidRDefault="00325DF7">
      <w:r>
        <w:t>• To praise or beautify: This meaning derives from a root associated with adornment, beauty, and honor. To praise God in this sense is to declare His supreme beauty and adorn Him with the glory due His name. This is the understanding reflected in most modern translations, including the NKJV, ESV, and NASB.</w:t>
      </w:r>
    </w:p>
    <w:p w14:paraId="5F2B073F" w14:textId="77777777" w:rsidR="00325DF7" w:rsidRDefault="00325DF7">
      <w:r>
        <w:t>• To prepare a dwelling: This meaning views the verb as a denominative of naveh (habitation or home), translating to "I will prepare Him a dwelling place." This interpretation is preserved in the KJV and ancient rabbinic traditions.</w:t>
      </w:r>
    </w:p>
    <w:p w14:paraId="6F25C773" w14:textId="77777777" w:rsidR="00325DF7" w:rsidRDefault="00325DF7">
      <w:r>
        <w:t>Lexicographical consensus favors "to praise" or "to glorify" in this poetic context, as it forms a poetic parallel with the subsequent line.</w:t>
      </w:r>
    </w:p>
    <w:p w14:paraId="13E018CC" w14:textId="77777777" w:rsidR="00325DF7" w:rsidRDefault="00325DF7"/>
    <w:p w14:paraId="593A66E1" w14:textId="77777777" w:rsidR="00325DF7" w:rsidRPr="00325DF7" w:rsidRDefault="00325DF7">
      <w:pPr>
        <w:rPr>
          <w:b/>
        </w:rPr>
      </w:pPr>
      <w:r w:rsidRPr="00325DF7">
        <w:rPr>
          <w:b/>
        </w:rPr>
        <w:t>3. Usage and Word Pictures</w:t>
      </w:r>
    </w:p>
    <w:p w14:paraId="016A6E9C" w14:textId="77777777" w:rsidR="00325DF7" w:rsidRDefault="00325DF7">
      <w:r>
        <w:t xml:space="preserve">The verb navah is exceptionally rare, appearing only twice in the Hebrew Bible in verbal form, and only once with the sense of praising or beautifying. </w:t>
      </w:r>
    </w:p>
    <w:p w14:paraId="1533D6BD" w14:textId="77777777" w:rsidR="00325DF7" w:rsidRDefault="00325DF7">
      <w:r>
        <w:t>• In Habakkuk 2:5, the verb is used in a different sense, meaning "to stay at home" or "to dwell."</w:t>
      </w:r>
    </w:p>
    <w:p w14:paraId="24CD818B" w14:textId="77777777" w:rsidR="00325DF7" w:rsidRDefault="00325DF7">
      <w:r>
        <w:t>• The nominal form naveh occurs frequently to designate pastures or dwellings (as in Psalm 23:2 and Exodus 15:13).</w:t>
      </w:r>
    </w:p>
    <w:p w14:paraId="25DB4294" w14:textId="77777777" w:rsidR="00325DF7" w:rsidRDefault="00325DF7">
      <w:r>
        <w:t>• The adjectival form naveh or navah means "lovely" or "beautiful" (as in Song of Solomon 1:5).</w:t>
      </w:r>
    </w:p>
    <w:p w14:paraId="104C38D5" w14:textId="77777777" w:rsidR="00325DF7" w:rsidRDefault="00325DF7">
      <w:r>
        <w:t>These patterns indicate that praising God (navah) is conceptually linked to both aesthetic beauty and the establishment of a home. Praising God is the act of creating a beautiful spiritual environment where His presence can dwell.</w:t>
      </w:r>
    </w:p>
    <w:p w14:paraId="71FE8D20" w14:textId="77777777" w:rsidR="00325DF7" w:rsidRDefault="00325DF7"/>
    <w:p w14:paraId="35FD534D" w14:textId="77777777" w:rsidR="00325DF7" w:rsidRPr="00325DF7" w:rsidRDefault="00325DF7">
      <w:pPr>
        <w:rPr>
          <w:b/>
        </w:rPr>
      </w:pPr>
      <w:r w:rsidRPr="00325DF7">
        <w:rPr>
          <w:b/>
        </w:rPr>
        <w:t>4. Theological Implications</w:t>
      </w:r>
    </w:p>
    <w:p w14:paraId="436755A0" w14:textId="77777777" w:rsidR="00325DF7" w:rsidRDefault="00325DF7">
      <w:r>
        <w:t>• The Beauty of God: Praising God is an act of acknowledging and reflecting His supreme beauty. True worship is "beautifying" God by declaring His glorious attributes to the world.</w:t>
      </w:r>
    </w:p>
    <w:p w14:paraId="0C652A08" w14:textId="77777777" w:rsidR="00325DF7" w:rsidRDefault="00325DF7">
      <w:r>
        <w:t>• The Dwelling of God: There is a profound theological link between praise and God's dwelling place. God inhabits the praises of His people (Psalm 22:3). When Israel praises God at the Red Sea, they are inviting the divine King to take up His throne among them.</w:t>
      </w:r>
    </w:p>
    <w:p w14:paraId="755A5BDB" w14:textId="77777777" w:rsidR="00325DF7" w:rsidRDefault="00325DF7">
      <w:r>
        <w:t>• The Response of the Redeemed: Worship is the immediate, instinctive response to deliverance. The first thing Israel does after crossing the Red Sea is not organizing a government or planning a route, but singing a song of praise to establish God's glory as their primary focus.</w:t>
      </w:r>
    </w:p>
    <w:p w14:paraId="0673E4E6" w14:textId="77777777" w:rsidR="00325DF7" w:rsidRDefault="00325DF7"/>
    <w:p w14:paraId="3A712A39" w14:textId="77777777" w:rsidR="00325DF7" w:rsidRPr="00325DF7" w:rsidRDefault="00325DF7">
      <w:pPr>
        <w:rPr>
          <w:b/>
        </w:rPr>
      </w:pPr>
      <w:r w:rsidRPr="00325DF7">
        <w:rPr>
          <w:b/>
        </w:rPr>
        <w:t>5. Contextual Nuance in the Passage</w:t>
      </w:r>
    </w:p>
    <w:p w14:paraId="615394C8" w14:textId="77777777" w:rsidR="00325DF7" w:rsidRDefault="00325DF7">
      <w:r>
        <w:t>In Exodus 15:2, navah appears in the "Song of Moses," the triumphant hymn sung by the Israelites after crossing the Red Sea.</w:t>
      </w:r>
    </w:p>
    <w:p w14:paraId="644F432C" w14:textId="77777777" w:rsidR="00325DF7" w:rsidRDefault="00325DF7">
      <w:r>
        <w:t>The context uses poetic parallelism:</w:t>
      </w:r>
    </w:p>
    <w:p w14:paraId="1D21AC91" w14:textId="77777777" w:rsidR="00325DF7" w:rsidRDefault="00325DF7">
      <w:r>
        <w:t>• "He is my God, and I will praise Him (navah)"</w:t>
      </w:r>
    </w:p>
    <w:p w14:paraId="22886984" w14:textId="77777777" w:rsidR="00325DF7" w:rsidRDefault="00325DF7">
      <w:r>
        <w:t>• "My father’s God, and I will exalt Him (rum)"</w:t>
      </w:r>
    </w:p>
    <w:p w14:paraId="33ED4E2E" w14:textId="77777777" w:rsidR="00325DF7" w:rsidRDefault="00325DF7">
      <w:r>
        <w:t>The parallel verb rum ("to exalt" or "lift up") strongly supports translating navah as "to praise" or "to glorify." Exalting God matches the concept of lifting Him up in praise rather than building a physical structure.</w:t>
      </w:r>
    </w:p>
    <w:p w14:paraId="42EEFE1D" w14:textId="77777777" w:rsidR="00325DF7" w:rsidRDefault="00325DF7">
      <w:r>
        <w:t>Furthermore, the passage emphasizes highly personal pronouns ("my strength," "my song," "my salvation," "my God"). The use of navah expresses an individual's pledge of adoration and devotion to God immediately following a corporate experience of deliverance.</w:t>
      </w:r>
    </w:p>
    <w:p w14:paraId="7C6B09A4" w14:textId="77777777" w:rsidR="00325DF7" w:rsidRDefault="00325DF7"/>
    <w:p w14:paraId="793B17D9" w14:textId="77777777" w:rsidR="00325DF7" w:rsidRPr="00325DF7" w:rsidRDefault="00325DF7">
      <w:pPr>
        <w:rPr>
          <w:b/>
        </w:rPr>
      </w:pPr>
      <w:r w:rsidRPr="00325DF7">
        <w:rPr>
          <w:b/>
        </w:rPr>
        <w:t>6. Key Uses in Other Verses (NKJV)</w:t>
      </w:r>
    </w:p>
    <w:p w14:paraId="365C1815" w14:textId="77777777" w:rsidR="00325DF7" w:rsidRDefault="00325DF7">
      <w:r>
        <w:t>The verb navah (H5115) occurs only twice in the Hebrew Bible. The two occurrences showcase its two primary semantic directions:</w:t>
      </w:r>
    </w:p>
    <w:p w14:paraId="24778A96" w14:textId="77777777" w:rsidR="00325DF7" w:rsidRDefault="00325DF7">
      <w:r>
        <w:t>• Exodus 15:2 — "He is my God, and I will praise Him; My father’s God, and I will exalt Him."</w:t>
      </w:r>
    </w:p>
    <w:p w14:paraId="0B52ED04" w14:textId="77777777" w:rsidR="00325DF7" w:rsidRDefault="00325DF7">
      <w:r>
        <w:t>• Habakkuk 2:5 — "Indeed, because he transgresses by wine, He is a proud man, and he does not stay at home."</w:t>
      </w:r>
    </w:p>
    <w:p w14:paraId="581A505D" w14:textId="77777777" w:rsidR="00325DF7" w:rsidRDefault="00325DF7"/>
    <w:p w14:paraId="3B4E542E" w14:textId="77777777" w:rsidR="00325DF7" w:rsidRPr="00325DF7" w:rsidRDefault="00325DF7">
      <w:pPr>
        <w:rPr>
          <w:b/>
        </w:rPr>
      </w:pPr>
      <w:r w:rsidRPr="00325DF7">
        <w:rPr>
          <w:b/>
        </w:rPr>
        <w:t>7. Other Relevant Insights</w:t>
      </w:r>
    </w:p>
    <w:p w14:paraId="3E3098A0" w14:textId="77777777" w:rsidR="00325DF7" w:rsidRDefault="00325DF7">
      <w:r>
        <w:t>The Septuagint (LXX) translates the verb in Exodus 15:2 as doxaso, which means "I will glorify." This ancient translation demonstrates that early Jewish translators understood the verb in the sense of praise and glorification rather than building a physical dwelling.</w:t>
      </w:r>
    </w:p>
    <w:p w14:paraId="762D524C" w14:textId="77777777" w:rsidR="00325DF7" w:rsidRDefault="00325DF7">
      <w:r>
        <w:t>In contrast, early rabbinic Targums interpreted the word as "I will build Him a sanctuary," demonstrating how Jewish interpreters connected the concept of praising God with the physical Temple where His glory dwelt. These two views are not mutually exclusive but represent two sides of the same theological coin: praising God is the means by which His people welcome Him to dwell among them.</w:t>
      </w:r>
    </w:p>
    <w:p w14:paraId="7DF360A7" w14:textId="77777777" w:rsidR="00325DF7" w:rsidRDefault="00325DF7"/>
    <w:p w14:paraId="4D7CFA7B" w14:textId="77777777" w:rsidR="00325DF7" w:rsidRPr="00325DF7" w:rsidRDefault="00325DF7">
      <w:pPr>
        <w:rPr>
          <w:b/>
        </w:rPr>
      </w:pPr>
      <w:r w:rsidRPr="00325DF7">
        <w:rPr>
          <w:b/>
        </w:rPr>
        <w:t>8. References</w:t>
      </w:r>
    </w:p>
    <w:p w14:paraId="3DE5C113" w14:textId="77777777" w:rsidR="00325DF7" w:rsidRDefault="00325DF7">
      <w:r>
        <w:t>• Brown-Driver-Briggs Hebrew and English Lexicon</w:t>
      </w:r>
    </w:p>
    <w:p w14:paraId="7A2AD4B6" w14:textId="77777777" w:rsidR="00325DF7" w:rsidRDefault="00325DF7">
      <w:r>
        <w:t>• Theological Wordbook of the Old Testament</w:t>
      </w:r>
    </w:p>
    <w:p w14:paraId="29E3F64C" w14:textId="77777777" w:rsidR="00325DF7" w:rsidRDefault="00325DF7">
      <w:r>
        <w:t>• Hebrew and Aramaic Lexicon of the Old Testament</w:t>
      </w:r>
    </w:p>
    <w:p w14:paraId="3F926683" w14:textId="77777777" w:rsidR="00325DF7" w:rsidRDefault="00325DF7">
      <w:r>
        <w:t>• New International Dictionary of Old Testament Theology and Exegesis</w:t>
      </w:r>
    </w:p>
    <w:p w14:paraId="1542E2EC" w14:textId="6E73750C" w:rsidR="004C5552" w:rsidRDefault="00325DF7">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5DF7"/>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424DF"/>
  <w15:chartTrackingRefBased/>
  <w15:docId w15:val="{64DDAF1C-CD19-4ED9-9FA4-347F110E5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5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5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DF7"/>
    <w:rPr>
      <w:rFonts w:eastAsiaTheme="majorEastAsia" w:cstheme="majorBidi"/>
      <w:color w:val="272727" w:themeColor="text1" w:themeTint="D8"/>
    </w:rPr>
  </w:style>
  <w:style w:type="paragraph" w:styleId="Title">
    <w:name w:val="Title"/>
    <w:basedOn w:val="Normal"/>
    <w:next w:val="Normal"/>
    <w:link w:val="TitleChar"/>
    <w:uiPriority w:val="10"/>
    <w:qFormat/>
    <w:rsid w:val="00325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DF7"/>
    <w:pPr>
      <w:spacing w:before="160"/>
      <w:jc w:val="center"/>
    </w:pPr>
    <w:rPr>
      <w:i/>
      <w:iCs/>
      <w:color w:val="404040" w:themeColor="text1" w:themeTint="BF"/>
    </w:rPr>
  </w:style>
  <w:style w:type="character" w:customStyle="1" w:styleId="QuoteChar">
    <w:name w:val="Quote Char"/>
    <w:basedOn w:val="DefaultParagraphFont"/>
    <w:link w:val="Quote"/>
    <w:uiPriority w:val="29"/>
    <w:rsid w:val="00325DF7"/>
    <w:rPr>
      <w:i/>
      <w:iCs/>
      <w:color w:val="404040" w:themeColor="text1" w:themeTint="BF"/>
    </w:rPr>
  </w:style>
  <w:style w:type="paragraph" w:styleId="ListParagraph">
    <w:name w:val="List Paragraph"/>
    <w:basedOn w:val="Normal"/>
    <w:uiPriority w:val="34"/>
    <w:qFormat/>
    <w:rsid w:val="00325DF7"/>
    <w:pPr>
      <w:ind w:left="720"/>
      <w:contextualSpacing/>
    </w:pPr>
  </w:style>
  <w:style w:type="character" w:styleId="IntenseEmphasis">
    <w:name w:val="Intense Emphasis"/>
    <w:basedOn w:val="DefaultParagraphFont"/>
    <w:uiPriority w:val="21"/>
    <w:qFormat/>
    <w:rsid w:val="00325DF7"/>
    <w:rPr>
      <w:i/>
      <w:iCs/>
      <w:color w:val="2E74B5" w:themeColor="accent1" w:themeShade="BF"/>
    </w:rPr>
  </w:style>
  <w:style w:type="paragraph" w:styleId="IntenseQuote">
    <w:name w:val="Intense Quote"/>
    <w:basedOn w:val="Normal"/>
    <w:next w:val="Normal"/>
    <w:link w:val="IntenseQuoteChar"/>
    <w:uiPriority w:val="30"/>
    <w:qFormat/>
    <w:rsid w:val="00325D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5DF7"/>
    <w:rPr>
      <w:i/>
      <w:iCs/>
      <w:color w:val="2E74B5" w:themeColor="accent1" w:themeShade="BF"/>
    </w:rPr>
  </w:style>
  <w:style w:type="character" w:styleId="IntenseReference">
    <w:name w:val="Intense Reference"/>
    <w:basedOn w:val="DefaultParagraphFont"/>
    <w:uiPriority w:val="32"/>
    <w:qFormat/>
    <w:rsid w:val="00325D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892</Words>
  <Characters>5087</Characters>
  <Application>Microsoft Office Word</Application>
  <DocSecurity>0</DocSecurity>
  <Lines>42</Lines>
  <Paragraphs>11</Paragraphs>
  <ScaleCrop>false</ScaleCrop>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