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928D" w14:textId="77777777" w:rsidR="006D6217" w:rsidRPr="006D6217" w:rsidRDefault="006D6217">
      <w:pPr>
        <w:rPr>
          <w:b/>
        </w:rPr>
      </w:pPr>
      <w:r w:rsidRPr="006D6217">
        <w:rPr>
          <w:b/>
        </w:rPr>
        <w:t>DILIGENTLY - ( shama` , Strong's H8085 )</w:t>
      </w:r>
    </w:p>
    <w:p w14:paraId="6057B051" w14:textId="77777777" w:rsidR="006D6217" w:rsidRDefault="006D6217">
      <w:r w:rsidRPr="006D6217">
        <w:rPr>
          <w:b/>
        </w:rPr>
        <w:t>Summary:</w:t>
      </w:r>
    </w:p>
    <w:p w14:paraId="3F4DE5A2" w14:textId="77777777" w:rsidR="006D6217" w:rsidRDefault="006D6217">
      <w:r>
        <w:t>The Hebrew verb shama` basically means "to hear" or "to listen," but in the Hebrew mind, hearing and doing are inseparable; thus, it frequently carries the weight of "to obey" or "to heed." In Exodus 15:26, the word is doubled using an infinitive absolute construction (shamoa tishma`), which literally means "hearing you will hear." The NKJV translates this emphatic idiom as "diligently heed." This grammatical intensity underscores that Israel's listening to God must not be passive or casual, but a focused, active, and obedient yielding to His voice, which serves as the foundational condition for His covenantal protection and healing.</w:t>
      </w:r>
    </w:p>
    <w:p w14:paraId="0C727B68" w14:textId="77777777" w:rsidR="006D6217" w:rsidRDefault="006D6217"/>
    <w:p w14:paraId="371E4B10" w14:textId="77777777" w:rsidR="006D6217" w:rsidRDefault="006D6217">
      <w:r w:rsidRPr="006D6217">
        <w:rPr>
          <w:b/>
        </w:rPr>
        <w:t>Full Study:</w:t>
      </w:r>
    </w:p>
    <w:p w14:paraId="4B45E8F2" w14:textId="77777777" w:rsidR="006D6217" w:rsidRDefault="006D6217"/>
    <w:p w14:paraId="134F7C3D" w14:textId="77777777" w:rsidR="006D6217" w:rsidRPr="006D6217" w:rsidRDefault="006D6217">
      <w:pPr>
        <w:rPr>
          <w:b/>
        </w:rPr>
      </w:pPr>
      <w:r w:rsidRPr="006D6217">
        <w:rPr>
          <w:b/>
        </w:rPr>
        <w:t xml:space="preserve"> 1. Word Picture / Background</w:t>
      </w:r>
    </w:p>
    <w:p w14:paraId="1AA4B66A" w14:textId="77777777" w:rsidR="006D6217" w:rsidRDefault="006D6217">
      <w:r>
        <w:t xml:space="preserve">In ancient Semitic culture, the ear was not merely an organ that gathered acoustic data, but the gateway to the heart and the seat of the will. To "hear" (shama`) did not mean simply experiencing sound waves; it implied a response of the whole person. If a servant heard his master but did not perform the task, he had not truly "heard" in the biblical sense. The word picture behind shama` is that of an ear inclined toward a speaker, capturing every nuance of the voice, and immediately translating those words into action. </w:t>
      </w:r>
    </w:p>
    <w:p w14:paraId="02FED53D" w14:textId="77777777" w:rsidR="006D6217" w:rsidRDefault="006D6217"/>
    <w:p w14:paraId="5A95285A" w14:textId="77777777" w:rsidR="006D6217" w:rsidRPr="006D6217" w:rsidRDefault="006D6217">
      <w:pPr>
        <w:rPr>
          <w:b/>
        </w:rPr>
      </w:pPr>
      <w:r w:rsidRPr="006D6217">
        <w:rPr>
          <w:b/>
        </w:rPr>
        <w:t xml:space="preserve"> 2. Meaning / Lexical Definition</w:t>
      </w:r>
    </w:p>
    <w:p w14:paraId="31978F82" w14:textId="77777777" w:rsidR="006D6217" w:rsidRDefault="006D6217">
      <w:r>
        <w:t>The verb shama` means to hear, listen to, obey, or grant a request. It has a broad semantic range that spans from the physical act of hearing sound to the intellectual act of understanding, and ultimately to the volitional act of obeying. In legal and covenantal contexts, it is the standard Hebrew term for "to obey." In Exodus 15:26, the grammatical structure employs the infinitive absolute preceding the finite verb of the same root (shamoa tishma`). This rhetorical device expresses extreme emphasis, certainty, or diligence. The lexical force of this construction means to listen with intense concentration, to obey utterly, or to give undivided attention.</w:t>
      </w:r>
    </w:p>
    <w:p w14:paraId="46A2B57F" w14:textId="77777777" w:rsidR="006D6217" w:rsidRDefault="006D6217"/>
    <w:p w14:paraId="517A0366" w14:textId="77777777" w:rsidR="006D6217" w:rsidRPr="006D6217" w:rsidRDefault="006D6217">
      <w:pPr>
        <w:rPr>
          <w:b/>
        </w:rPr>
      </w:pPr>
      <w:r w:rsidRPr="006D6217">
        <w:rPr>
          <w:b/>
        </w:rPr>
        <w:t xml:space="preserve"> 3. Usage and Word Pictures</w:t>
      </w:r>
    </w:p>
    <w:p w14:paraId="6CF5791B" w14:textId="77777777" w:rsidR="006D6217" w:rsidRDefault="006D6217">
      <w:r>
        <w:lastRenderedPageBreak/>
        <w:t>• shama` occurs over 1,100 times in the Old Testament, making it one of the most significant verbs in the Hebrew Bible.</w:t>
      </w:r>
    </w:p>
    <w:p w14:paraId="02B0A8F4" w14:textId="77777777" w:rsidR="006D6217" w:rsidRDefault="006D6217">
      <w:r>
        <w:t>• It is the key verb in the Shema of Deuteronomy 6:4: "Hear, O Israel: The Lord our God, the Lord is one!" Here, hearing is the ultimate act of covenant loyalty.</w:t>
      </w:r>
    </w:p>
    <w:p w14:paraId="68B28558" w14:textId="77777777" w:rsidR="006D6217" w:rsidRDefault="006D6217">
      <w:r>
        <w:t>• The word is used of God "hearing" human prayer (e.g., Genesis 16:11), which means He does not merely register the sound but acts on behalf of the petitioner.</w:t>
      </w:r>
    </w:p>
    <w:p w14:paraId="23FAB234" w14:textId="77777777" w:rsidR="006D6217" w:rsidRDefault="006D6217">
      <w:r>
        <w:t>• The doubling of the verb (infinitive absolute + finite verb of the same root) elsewhere emphasizes the absolute necessity of the action, as in Deuteronomy 11:13 ("if you earnestly obey") and Deuteronomy 15:5 ("only if you carefully obey").</w:t>
      </w:r>
    </w:p>
    <w:p w14:paraId="21F8D35F" w14:textId="77777777" w:rsidR="006D6217" w:rsidRDefault="006D6217"/>
    <w:p w14:paraId="42A5620B" w14:textId="77777777" w:rsidR="006D6217" w:rsidRPr="006D6217" w:rsidRDefault="006D6217">
      <w:pPr>
        <w:rPr>
          <w:b/>
        </w:rPr>
      </w:pPr>
      <w:r w:rsidRPr="006D6217">
        <w:rPr>
          <w:b/>
        </w:rPr>
        <w:t xml:space="preserve"> 4. Theological Implications</w:t>
      </w:r>
    </w:p>
    <w:p w14:paraId="1229F311" w14:textId="77777777" w:rsidR="006D6217" w:rsidRDefault="006D6217">
      <w:r>
        <w:t>Theologically, shama` highlights the auditory nature of biblical faith. Unlike the pagan nations who relied on visual idols, Israel was called to relate to an invisible God through hearing His spoken Word. True biblical faith is responsive; it begins with hearing and culminates in obedience. Furthermore, the covenantal condition in Exodus 15:26 ("If you diligently heed...") establishes that divine healing and protection are deeply connected to the people's willingness to listen and submit to Yahweh. He reveals Himself here as Yahweh Ropheka ("the Lord who heals you"), but this relationship of wholeness is entered into and maintained through active, diligent listening.</w:t>
      </w:r>
    </w:p>
    <w:p w14:paraId="3D4090BE" w14:textId="77777777" w:rsidR="006D6217" w:rsidRDefault="006D6217"/>
    <w:p w14:paraId="4DA88698" w14:textId="77777777" w:rsidR="006D6217" w:rsidRPr="006D6217" w:rsidRDefault="006D6217">
      <w:pPr>
        <w:rPr>
          <w:b/>
        </w:rPr>
      </w:pPr>
      <w:r w:rsidRPr="006D6217">
        <w:rPr>
          <w:b/>
        </w:rPr>
        <w:t xml:space="preserve"> 5. Contextual Nuance in the Passage</w:t>
      </w:r>
    </w:p>
    <w:p w14:paraId="01D803D9" w14:textId="77777777" w:rsidR="006D6217" w:rsidRDefault="006D6217">
      <w:r>
        <w:t>In Exodus 15:26, Israel has just crossed the Red Sea and complained about the bitter waters of Marah. God miraculously sweetens the water and then issues a statute and an ordinance. The use of the double shama` ("diligently heed") contrasts sharply with Israel's tendency to grumble. Instead of listening to their own fears or physical appetites, they are commanded to lock their attention onto "the voice of the Lord." The context moves immediately from "diligently heed" to doing "what is right in His sight" and giving "ear to His commandments." Thus, diligent hearing is the vital root from which the fruit of keeping His statutes grows. It is the protective shield against the plagues of Egypt.</w:t>
      </w:r>
    </w:p>
    <w:p w14:paraId="5A3D0028" w14:textId="77777777" w:rsidR="006D6217" w:rsidRDefault="006D6217"/>
    <w:p w14:paraId="232460F1" w14:textId="77777777" w:rsidR="006D6217" w:rsidRPr="006D6217" w:rsidRDefault="006D6217">
      <w:pPr>
        <w:rPr>
          <w:b/>
        </w:rPr>
      </w:pPr>
      <w:r w:rsidRPr="006D6217">
        <w:rPr>
          <w:b/>
        </w:rPr>
        <w:t xml:space="preserve"> 6. Key Uses in Other Verses (NKJV)</w:t>
      </w:r>
    </w:p>
    <w:p w14:paraId="1B1D4B50" w14:textId="77777777" w:rsidR="006D6217" w:rsidRDefault="006D6217">
      <w:r>
        <w:lastRenderedPageBreak/>
        <w:t>• Exodus 19:5 - "Now therefore, if you will indeed obey My voice and keep My covenant, then you shall be a special treasure to Me..." (Here "indeed obey" translates the double shama`).</w:t>
      </w:r>
    </w:p>
    <w:p w14:paraId="7C6D34BE" w14:textId="77777777" w:rsidR="006D6217" w:rsidRDefault="006D6217">
      <w:r>
        <w:t>• Deuteronomy 11:13 - "And it shall be that if you earnestly obey My commandments which I command you today..." (NKJV "earnestly obey" translates the double shama`).</w:t>
      </w:r>
    </w:p>
    <w:p w14:paraId="288F8592" w14:textId="77777777" w:rsidR="006D6217" w:rsidRDefault="006D6217">
      <w:r>
        <w:t>• Deuteronomy 28:1 - "Now it shall come to pass, if you diligently obey the voice of the Lord your God, to observe carefully all His commandments..." (NKJV "diligently obey" translates the double shama`).</w:t>
      </w:r>
    </w:p>
    <w:p w14:paraId="0F7BF69F" w14:textId="77777777" w:rsidR="006D6217" w:rsidRDefault="006D6217">
      <w:r>
        <w:t>• Deuteronomy 28:15 - "But it shall come to pass, if you do not obey the voice of the Lord your God..." (Single shama` used for failing to obey).</w:t>
      </w:r>
    </w:p>
    <w:p w14:paraId="1AE9C03D" w14:textId="77777777" w:rsidR="006D6217" w:rsidRDefault="006D6217"/>
    <w:p w14:paraId="27345822" w14:textId="77777777" w:rsidR="006D6217" w:rsidRPr="006D6217" w:rsidRDefault="006D6217">
      <w:pPr>
        <w:rPr>
          <w:b/>
        </w:rPr>
      </w:pPr>
      <w:r w:rsidRPr="006D6217">
        <w:rPr>
          <w:b/>
        </w:rPr>
        <w:t xml:space="preserve"> 7. Other Relevant Insights</w:t>
      </w:r>
    </w:p>
    <w:p w14:paraId="0BD0417E" w14:textId="77777777" w:rsidR="006D6217" w:rsidRDefault="006D6217">
      <w:r>
        <w:t>The connection between hearing and healing in Exodus 15:26 is psychologically and spiritually profound. "Diligently heeding" God's voice keeps the soul aligned with the Creator's design, which naturally fosters spiritual, mental, and community health. By "hearing" God rather than their own anxieties, the Israelites would avoid the self-inflicted spiritual and physical sicknesses that plagued Egypt. The grammatical intensity of the word reminds the modern believer that casual, sporadic listening to God's Word is insufficient for spiritual vitality; it requires an active, diligent posture of the soul.</w:t>
      </w:r>
    </w:p>
    <w:p w14:paraId="2AC337B5" w14:textId="77777777" w:rsidR="006D6217" w:rsidRDefault="006D6217"/>
    <w:p w14:paraId="23499F5A" w14:textId="77777777" w:rsidR="006D6217" w:rsidRPr="006D6217" w:rsidRDefault="006D6217">
      <w:pPr>
        <w:rPr>
          <w:b/>
        </w:rPr>
      </w:pPr>
      <w:r w:rsidRPr="006D6217">
        <w:rPr>
          <w:b/>
        </w:rPr>
        <w:t xml:space="preserve"> 8. References</w:t>
      </w:r>
    </w:p>
    <w:p w14:paraId="77912AC7" w14:textId="77777777" w:rsidR="006D6217" w:rsidRDefault="006D6217">
      <w:r>
        <w:t>• Brown, F., Driver, S. R., &amp; Briggs, C. A. (1907). Enhanced Brown-Driver-Briggs Hebrew and English Lexicon.</w:t>
      </w:r>
    </w:p>
    <w:p w14:paraId="36F0283B" w14:textId="77777777" w:rsidR="006D6217" w:rsidRDefault="006D6217">
      <w:r>
        <w:t>• Harris, R. L., Archer, G. L., &amp; Waltke, B. K. (1980). Theological Wordbook of the Old Testament.</w:t>
      </w:r>
    </w:p>
    <w:p w14:paraId="70FA33BF" w14:textId="77777777" w:rsidR="006D6217" w:rsidRDefault="006D6217">
      <w:r>
        <w:t>• Koehler, L., Baumgartner, W., Richardson, M. E. J., &amp; Stamm, J. J. (1994–2000). The Hebrew and Aramaic Lexicon of the Old Testament.</w:t>
      </w:r>
    </w:p>
    <w:p w14:paraId="1ACC6F33" w14:textId="77777777" w:rsidR="006D6217" w:rsidRDefault="006D6217">
      <w:r>
        <w:t>• VanGemeren, W. A. (1997). New International Dictionary of Old Testament Theology &amp; Exegesis.</w:t>
      </w:r>
    </w:p>
    <w:p w14:paraId="5B776179" w14:textId="2FD2C322" w:rsidR="004C5552" w:rsidRDefault="006D6217">
      <w:r>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1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D6217"/>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D64F7"/>
  <w15:chartTrackingRefBased/>
  <w15:docId w15:val="{0DDAE0FE-CF21-4386-9FF0-3E914BE04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6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6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217"/>
    <w:rPr>
      <w:rFonts w:eastAsiaTheme="majorEastAsia" w:cstheme="majorBidi"/>
      <w:color w:val="272727" w:themeColor="text1" w:themeTint="D8"/>
    </w:rPr>
  </w:style>
  <w:style w:type="paragraph" w:styleId="Title">
    <w:name w:val="Title"/>
    <w:basedOn w:val="Normal"/>
    <w:next w:val="Normal"/>
    <w:link w:val="TitleChar"/>
    <w:uiPriority w:val="10"/>
    <w:qFormat/>
    <w:rsid w:val="006D6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217"/>
    <w:pPr>
      <w:spacing w:before="160"/>
      <w:jc w:val="center"/>
    </w:pPr>
    <w:rPr>
      <w:i/>
      <w:iCs/>
      <w:color w:val="404040" w:themeColor="text1" w:themeTint="BF"/>
    </w:rPr>
  </w:style>
  <w:style w:type="character" w:customStyle="1" w:styleId="QuoteChar">
    <w:name w:val="Quote Char"/>
    <w:basedOn w:val="DefaultParagraphFont"/>
    <w:link w:val="Quote"/>
    <w:uiPriority w:val="29"/>
    <w:rsid w:val="006D6217"/>
    <w:rPr>
      <w:i/>
      <w:iCs/>
      <w:color w:val="404040" w:themeColor="text1" w:themeTint="BF"/>
    </w:rPr>
  </w:style>
  <w:style w:type="paragraph" w:styleId="ListParagraph">
    <w:name w:val="List Paragraph"/>
    <w:basedOn w:val="Normal"/>
    <w:uiPriority w:val="34"/>
    <w:qFormat/>
    <w:rsid w:val="006D6217"/>
    <w:pPr>
      <w:ind w:left="720"/>
      <w:contextualSpacing/>
    </w:pPr>
  </w:style>
  <w:style w:type="character" w:styleId="IntenseEmphasis">
    <w:name w:val="Intense Emphasis"/>
    <w:basedOn w:val="DefaultParagraphFont"/>
    <w:uiPriority w:val="21"/>
    <w:qFormat/>
    <w:rsid w:val="006D6217"/>
    <w:rPr>
      <w:i/>
      <w:iCs/>
      <w:color w:val="2E74B5" w:themeColor="accent1" w:themeShade="BF"/>
    </w:rPr>
  </w:style>
  <w:style w:type="paragraph" w:styleId="IntenseQuote">
    <w:name w:val="Intense Quote"/>
    <w:basedOn w:val="Normal"/>
    <w:next w:val="Normal"/>
    <w:link w:val="IntenseQuoteChar"/>
    <w:uiPriority w:val="30"/>
    <w:qFormat/>
    <w:rsid w:val="006D621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6217"/>
    <w:rPr>
      <w:i/>
      <w:iCs/>
      <w:color w:val="2E74B5" w:themeColor="accent1" w:themeShade="BF"/>
    </w:rPr>
  </w:style>
  <w:style w:type="character" w:styleId="IntenseReference">
    <w:name w:val="Intense Reference"/>
    <w:basedOn w:val="DefaultParagraphFont"/>
    <w:uiPriority w:val="32"/>
    <w:qFormat/>
    <w:rsid w:val="006D621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