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94DF" w14:textId="77777777" w:rsidR="00BF3861" w:rsidRPr="00BF3861" w:rsidRDefault="00BF3861">
      <w:pPr>
        <w:rPr>
          <w:b/>
        </w:rPr>
      </w:pPr>
      <w:r w:rsidRPr="00BF3861">
        <w:rPr>
          <w:b/>
        </w:rPr>
        <w:t>RIGHT - ( yamin , Strong's H3225 )</w:t>
      </w:r>
    </w:p>
    <w:p w14:paraId="35256B44" w14:textId="77777777" w:rsidR="00BF3861" w:rsidRDefault="00BF3861">
      <w:r w:rsidRPr="00BF3861">
        <w:rPr>
          <w:b/>
        </w:rPr>
        <w:t>Summary:</w:t>
      </w:r>
    </w:p>
    <w:p w14:paraId="667DC586" w14:textId="77777777" w:rsidR="00BF3861" w:rsidRDefault="00BF3861">
      <w:r>
        <w:t>In the Old Testament, yamin refers literally to the right hand or the right side of the body, but it serves primarily as a vivid anthropomorphic symbol of supreme strength, authority, favor, and victory. In Exodus 15:6, the "right hand" of Yahweh is poetically celebrated as the instrument of His unmatched power that shattered the Egyptian army at the Red Sea, representing His active, saving intervention on behalf of His covenant people.</w:t>
      </w:r>
    </w:p>
    <w:p w14:paraId="28A17739" w14:textId="77777777" w:rsidR="00BF3861" w:rsidRDefault="00BF3861"/>
    <w:p w14:paraId="7EDA3AA6" w14:textId="77777777" w:rsidR="00BF3861" w:rsidRDefault="00BF3861">
      <w:r w:rsidRPr="00BF3861">
        <w:rPr>
          <w:b/>
        </w:rPr>
        <w:t>Full Study:</w:t>
      </w:r>
    </w:p>
    <w:p w14:paraId="138B7422" w14:textId="77777777" w:rsidR="00BF3861" w:rsidRDefault="00BF3861"/>
    <w:p w14:paraId="3C936B27" w14:textId="77777777" w:rsidR="00BF3861" w:rsidRPr="00BF3861" w:rsidRDefault="00BF3861">
      <w:pPr>
        <w:rPr>
          <w:b/>
        </w:rPr>
      </w:pPr>
      <w:r w:rsidRPr="00BF3861">
        <w:rPr>
          <w:b/>
        </w:rPr>
        <w:t xml:space="preserve"> 1. Word Picture / Background</w:t>
      </w:r>
    </w:p>
    <w:p w14:paraId="2C24C4E1" w14:textId="77777777" w:rsidR="00BF3861" w:rsidRDefault="00BF3861">
      <w:r>
        <w:t>Historically and culturally, the right hand was viewed as the hand of strength, dexterity, and action, as most people are right-handed. In the ancient Near East, the right side of a monarch or leader was the position of highest honor, trust, and intimacy. Furthermore, because ancient Semitic geographic orientation faced east toward the rising sun, the "right" (yamin) also designated the direction of the "south" (with the left being north). The underlying word picture associates the right hand with prime strength, supreme status, and reliable, decisive action.</w:t>
      </w:r>
    </w:p>
    <w:p w14:paraId="6EA12AE0" w14:textId="77777777" w:rsidR="00BF3861" w:rsidRDefault="00BF3861"/>
    <w:p w14:paraId="0F7F3037" w14:textId="77777777" w:rsidR="00BF3861" w:rsidRPr="00BF3861" w:rsidRDefault="00BF3861">
      <w:pPr>
        <w:rPr>
          <w:b/>
        </w:rPr>
      </w:pPr>
      <w:r w:rsidRPr="00BF3861">
        <w:rPr>
          <w:b/>
        </w:rPr>
        <w:t xml:space="preserve"> 2. Meaning / Lexical Definition</w:t>
      </w:r>
    </w:p>
    <w:p w14:paraId="79D01A3D" w14:textId="77777777" w:rsidR="00BF3861" w:rsidRDefault="00BF3861">
      <w:r>
        <w:t xml:space="preserve">The noun yamin refers to the right hand, the right side, or the southern direction. When applied to God, who is spirit and has no physical body, the term is used anthropomorphically to describe His sovereign power, His readiness to save, and His judicial wrath against His enemies. It denotes the active, visible execution of His sovereign will, particularly in redemption, deliverance, and cosmic justice. </w:t>
      </w:r>
    </w:p>
    <w:p w14:paraId="65B30688" w14:textId="77777777" w:rsidR="00BF3861" w:rsidRDefault="00BF3861"/>
    <w:p w14:paraId="67D95A2A" w14:textId="77777777" w:rsidR="00BF3861" w:rsidRPr="00BF3861" w:rsidRDefault="00BF3861">
      <w:pPr>
        <w:rPr>
          <w:b/>
        </w:rPr>
      </w:pPr>
      <w:r w:rsidRPr="00BF3861">
        <w:rPr>
          <w:b/>
        </w:rPr>
        <w:t xml:space="preserve"> 3. Usage and Word Pictures</w:t>
      </w:r>
    </w:p>
    <w:p w14:paraId="713D7900" w14:textId="77777777" w:rsidR="00BF3861" w:rsidRDefault="00BF3861">
      <w:r>
        <w:t>The Old Testament employs yamin in several distinct ways:</w:t>
      </w:r>
    </w:p>
    <w:p w14:paraId="6C0564A3" w14:textId="77777777" w:rsidR="00BF3861" w:rsidRDefault="00BF3861">
      <w:r>
        <w:t>• Oaths and Covenants: The right hand was lifted to heaven when swearing a solemn oath, representing a pledge of absolute truth and commitment.</w:t>
      </w:r>
    </w:p>
    <w:p w14:paraId="65CC903A" w14:textId="77777777" w:rsidR="00BF3861" w:rsidRDefault="00BF3861">
      <w:r>
        <w:t>• Bestowal of Blessing: The right hand was used to impart the primary patriarchal blessing, conveying authority and double portion, as seen when Jacob crossed his hands to place his right hand on Ephraim.</w:t>
      </w:r>
    </w:p>
    <w:p w14:paraId="485C07CC" w14:textId="77777777" w:rsidR="00BF3861" w:rsidRDefault="00BF3861">
      <w:r>
        <w:t>• Divine Protection: God is depicted as standing at the right hand of the poor and needy to defend them from those who would condemn them.</w:t>
      </w:r>
    </w:p>
    <w:p w14:paraId="2D33AB55" w14:textId="77777777" w:rsidR="00BF3861" w:rsidRDefault="00BF3861">
      <w:r>
        <w:t>• Ultimate Authority: To be seated at the right hand of a king meant sharing his rule. This concept reaches its peak in the messianic promise where the Messiah is invited to sit at Yahweh's right hand until His enemies are subdued.</w:t>
      </w:r>
    </w:p>
    <w:p w14:paraId="76ADAF57" w14:textId="77777777" w:rsidR="00BF3861" w:rsidRDefault="00BF3861"/>
    <w:p w14:paraId="4B68B8DC" w14:textId="77777777" w:rsidR="00BF3861" w:rsidRPr="00BF3861" w:rsidRDefault="00BF3861">
      <w:pPr>
        <w:rPr>
          <w:b/>
        </w:rPr>
      </w:pPr>
      <w:r w:rsidRPr="00BF3861">
        <w:rPr>
          <w:b/>
        </w:rPr>
        <w:t xml:space="preserve"> 4. Theological Implications</w:t>
      </w:r>
    </w:p>
    <w:p w14:paraId="381BC9B9" w14:textId="77777777" w:rsidR="00BF3861" w:rsidRDefault="00BF3861">
      <w:r>
        <w:t>The theological significance of God’s "right hand" lies in His sovereign omnipotence and covenant faithfulness. It demonstrates that God does not merely possess power in the abstract; He actively exerts it in history to deliver His people. In a ultimate messianic sense, the right hand of God points to Jesus Christ. In the New Testament, Christ is exalted to the right hand of the Father, serving as the ultimate expression of God's power, salvation, and rule.</w:t>
      </w:r>
    </w:p>
    <w:p w14:paraId="02F9E265" w14:textId="77777777" w:rsidR="00BF3861" w:rsidRDefault="00BF3861"/>
    <w:p w14:paraId="050C1E4B" w14:textId="77777777" w:rsidR="00BF3861" w:rsidRPr="00BF3861" w:rsidRDefault="00BF3861">
      <w:pPr>
        <w:rPr>
          <w:b/>
        </w:rPr>
      </w:pPr>
      <w:r w:rsidRPr="00BF3861">
        <w:rPr>
          <w:b/>
        </w:rPr>
        <w:t xml:space="preserve"> 5. Contextual Nuance in the Passage</w:t>
      </w:r>
    </w:p>
    <w:p w14:paraId="0A39D805" w14:textId="77777777" w:rsidR="00BF3861" w:rsidRDefault="00BF3861">
      <w:r>
        <w:t>In Exodus 15:6, within the Song of Moses, yamin occurs twice in a poetic, parallel structure: "Your right hand, O LORD, has become glorious in power; Your right hand, O LORD, has dashed the enemy in pieces." This repetition emphasizes the absolute exclusivity of God's victory over Pharaoh's army. Israel did not fight; they merely stood and watched. The poetic description of God's right hand dashing the enemy in pieces contrasts the heavy-handed, oppressive power of Egypt with the infinitely superior, glorious power of Yahweh. It portrays the deliverance at the Red Sea as a direct, personal act of God's mighty arm.</w:t>
      </w:r>
    </w:p>
    <w:p w14:paraId="5114F7BF" w14:textId="77777777" w:rsidR="00BF3861" w:rsidRDefault="00BF3861"/>
    <w:p w14:paraId="0ECD9CA8" w14:textId="77777777" w:rsidR="00BF3861" w:rsidRPr="00BF3861" w:rsidRDefault="00BF3861">
      <w:pPr>
        <w:rPr>
          <w:b/>
        </w:rPr>
      </w:pPr>
      <w:r w:rsidRPr="00BF3861">
        <w:rPr>
          <w:b/>
        </w:rPr>
        <w:t xml:space="preserve"> 6. Key Uses in Other Verses (NKJV)</w:t>
      </w:r>
    </w:p>
    <w:p w14:paraId="0E04E6D6" w14:textId="77777777" w:rsidR="00BF3861" w:rsidRDefault="00BF3861">
      <w:r>
        <w:t>• Genesis 48:14 - "Then Israel stretched out his right hand and laid it on Ephraim’s head..."</w:t>
      </w:r>
    </w:p>
    <w:p w14:paraId="597C9A2B" w14:textId="77777777" w:rsidR="00BF3861" w:rsidRDefault="00BF3861">
      <w:r>
        <w:t>• Psalm 16:11 - "In Your presence is fullness of joy; At Your right hand are pleasures forevermore."</w:t>
      </w:r>
    </w:p>
    <w:p w14:paraId="4F7E4989" w14:textId="77777777" w:rsidR="00BF3861" w:rsidRDefault="00BF3861">
      <w:r>
        <w:t>• Psalm 110:1 - "The LORD said to my Lord, 'Sit at My right hand, Till I make Your enemies Your footstool.'"</w:t>
      </w:r>
    </w:p>
    <w:p w14:paraId="06B40BFD" w14:textId="77777777" w:rsidR="00BF3861" w:rsidRDefault="00BF3861">
      <w:r>
        <w:t>• Isaiah 41:10 - "I will strengthen you, Yes, I will help you, I will uphold you with My righteous right hand."</w:t>
      </w:r>
    </w:p>
    <w:p w14:paraId="624E6A65" w14:textId="77777777" w:rsidR="00BF3861" w:rsidRDefault="00BF3861"/>
    <w:p w14:paraId="4AAB7DD9" w14:textId="77777777" w:rsidR="00BF3861" w:rsidRPr="00BF3861" w:rsidRDefault="00BF3861">
      <w:pPr>
        <w:rPr>
          <w:b/>
        </w:rPr>
      </w:pPr>
      <w:r w:rsidRPr="00BF3861">
        <w:rPr>
          <w:b/>
        </w:rPr>
        <w:t xml:space="preserve"> 7. Other Relevant Insights</w:t>
      </w:r>
    </w:p>
    <w:p w14:paraId="18E4AC10" w14:textId="77777777" w:rsidR="00BF3861" w:rsidRDefault="00BF3861">
      <w:r>
        <w:t>In Hebrew syntax, the repetition of "Your right hand, O LORD" in Exodus 15:6 forms a literary staircase parallelism. This device builds dramatic tension and focuses the listener's attention entirely on Yahweh. By attributing the victory solely to God's right hand, the song prevents any self-congratulation by Israel, establishing a template of worship that recognizes God as the sole author of salvation.</w:t>
      </w:r>
    </w:p>
    <w:p w14:paraId="62F5E557" w14:textId="77777777" w:rsidR="00BF3861" w:rsidRDefault="00BF3861"/>
    <w:p w14:paraId="6894AED1" w14:textId="77777777" w:rsidR="00BF3861" w:rsidRPr="00BF3861" w:rsidRDefault="00BF3861">
      <w:pPr>
        <w:rPr>
          <w:b/>
        </w:rPr>
      </w:pPr>
      <w:r w:rsidRPr="00BF3861">
        <w:rPr>
          <w:b/>
        </w:rPr>
        <w:t xml:space="preserve"> 8. References</w:t>
      </w:r>
    </w:p>
    <w:p w14:paraId="4122B051" w14:textId="77777777" w:rsidR="00BF3861" w:rsidRDefault="00BF3861">
      <w:r>
        <w:t>• Brown, Driver, Briggs Hebrew and English Lexicon</w:t>
      </w:r>
    </w:p>
    <w:p w14:paraId="381064F2" w14:textId="77777777" w:rsidR="00BF3861" w:rsidRDefault="00BF3861">
      <w:r>
        <w:t>• Theological Wordbook of the Old Testament</w:t>
      </w:r>
    </w:p>
    <w:p w14:paraId="00A5CEEE" w14:textId="77777777" w:rsidR="00BF3861" w:rsidRDefault="00BF3861">
      <w:r>
        <w:t>• New International Dictionary of Old Testament Theology and Exegesis</w:t>
      </w:r>
    </w:p>
    <w:p w14:paraId="5B87F3FE" w14:textId="77777777" w:rsidR="00BF3861" w:rsidRDefault="00BF3861">
      <w:r>
        <w:t>• Vine's Expository Dictionary of Biblical Words</w:t>
      </w:r>
    </w:p>
    <w:p w14:paraId="3150C27C" w14:textId="09A84FC3" w:rsidR="004C5552" w:rsidRDefault="00BF3861">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8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3861"/>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7A44"/>
  <w15:chartTrackingRefBased/>
  <w15:docId w15:val="{07731724-00E1-4948-BDE0-9F8237217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3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3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861"/>
    <w:rPr>
      <w:rFonts w:eastAsiaTheme="majorEastAsia" w:cstheme="majorBidi"/>
      <w:color w:val="272727" w:themeColor="text1" w:themeTint="D8"/>
    </w:rPr>
  </w:style>
  <w:style w:type="paragraph" w:styleId="Title">
    <w:name w:val="Title"/>
    <w:basedOn w:val="Normal"/>
    <w:next w:val="Normal"/>
    <w:link w:val="TitleChar"/>
    <w:uiPriority w:val="10"/>
    <w:qFormat/>
    <w:rsid w:val="00BF3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861"/>
    <w:pPr>
      <w:spacing w:before="160"/>
      <w:jc w:val="center"/>
    </w:pPr>
    <w:rPr>
      <w:i/>
      <w:iCs/>
      <w:color w:val="404040" w:themeColor="text1" w:themeTint="BF"/>
    </w:rPr>
  </w:style>
  <w:style w:type="character" w:customStyle="1" w:styleId="QuoteChar">
    <w:name w:val="Quote Char"/>
    <w:basedOn w:val="DefaultParagraphFont"/>
    <w:link w:val="Quote"/>
    <w:uiPriority w:val="29"/>
    <w:rsid w:val="00BF3861"/>
    <w:rPr>
      <w:i/>
      <w:iCs/>
      <w:color w:val="404040" w:themeColor="text1" w:themeTint="BF"/>
    </w:rPr>
  </w:style>
  <w:style w:type="paragraph" w:styleId="ListParagraph">
    <w:name w:val="List Paragraph"/>
    <w:basedOn w:val="Normal"/>
    <w:uiPriority w:val="34"/>
    <w:qFormat/>
    <w:rsid w:val="00BF3861"/>
    <w:pPr>
      <w:ind w:left="720"/>
      <w:contextualSpacing/>
    </w:pPr>
  </w:style>
  <w:style w:type="character" w:styleId="IntenseEmphasis">
    <w:name w:val="Intense Emphasis"/>
    <w:basedOn w:val="DefaultParagraphFont"/>
    <w:uiPriority w:val="21"/>
    <w:qFormat/>
    <w:rsid w:val="00BF3861"/>
    <w:rPr>
      <w:i/>
      <w:iCs/>
      <w:color w:val="2E74B5" w:themeColor="accent1" w:themeShade="BF"/>
    </w:rPr>
  </w:style>
  <w:style w:type="paragraph" w:styleId="IntenseQuote">
    <w:name w:val="Intense Quote"/>
    <w:basedOn w:val="Normal"/>
    <w:next w:val="Normal"/>
    <w:link w:val="IntenseQuoteChar"/>
    <w:uiPriority w:val="30"/>
    <w:qFormat/>
    <w:rsid w:val="00BF38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3861"/>
    <w:rPr>
      <w:i/>
      <w:iCs/>
      <w:color w:val="2E74B5" w:themeColor="accent1" w:themeShade="BF"/>
    </w:rPr>
  </w:style>
  <w:style w:type="character" w:styleId="IntenseReference">
    <w:name w:val="Intense Reference"/>
    <w:basedOn w:val="DefaultParagraphFont"/>
    <w:uiPriority w:val="32"/>
    <w:qFormat/>
    <w:rsid w:val="00BF38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