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EE9E7" w14:textId="77777777" w:rsidR="00BD4371" w:rsidRPr="00BD4371" w:rsidRDefault="00BD4371">
      <w:pPr>
        <w:rPr>
          <w:b/>
        </w:rPr>
      </w:pPr>
      <w:r w:rsidRPr="00BD4371">
        <w:rPr>
          <w:b/>
        </w:rPr>
        <w:t>OMER - ( ‘ōmer , Strong's H6016 )</w:t>
      </w:r>
    </w:p>
    <w:p w14:paraId="7D5241DD" w14:textId="77777777" w:rsidR="00BD4371" w:rsidRDefault="00BD4371">
      <w:r w:rsidRPr="00BD4371">
        <w:rPr>
          <w:b/>
        </w:rPr>
        <w:t>Summary:</w:t>
      </w:r>
    </w:p>
    <w:p w14:paraId="79373E92" w14:textId="77777777" w:rsidR="00BD4371" w:rsidRDefault="00BD4371">
      <w:r>
        <w:t>The omer is an ancient Hebrew dry measure representing about two quarts (2.2 liters), equivalent to one-tenth of an ephah. In the wilderness narrative of Exodus 16, it is established as the daily portion of manna allotted by God for each individual. The word also carries a secondary lexical meaning of a "sheaf" of grain harvested from the field. In the context of the manna, the omer serves as a physical, tangible measure of God's perfect daily provision—neither too much nor too little—teaching Israel to rely on His sustaining grace one day at a time.</w:t>
      </w:r>
    </w:p>
    <w:p w14:paraId="5A7BB0C9" w14:textId="77777777" w:rsidR="00BD4371" w:rsidRDefault="00BD4371"/>
    <w:p w14:paraId="07C3A4CB" w14:textId="77777777" w:rsidR="00BD4371" w:rsidRDefault="00BD4371">
      <w:r w:rsidRPr="00BD4371">
        <w:rPr>
          <w:b/>
        </w:rPr>
        <w:t>Full Study:</w:t>
      </w:r>
    </w:p>
    <w:p w14:paraId="4711ABF9" w14:textId="77777777" w:rsidR="00BD4371" w:rsidRDefault="00BD4371"/>
    <w:p w14:paraId="5910D849" w14:textId="77777777" w:rsidR="00BD4371" w:rsidRPr="00BD4371" w:rsidRDefault="00BD4371">
      <w:pPr>
        <w:rPr>
          <w:b/>
        </w:rPr>
      </w:pPr>
      <w:r w:rsidRPr="00BD4371">
        <w:rPr>
          <w:b/>
        </w:rPr>
        <w:t>1. Word Picture / Background</w:t>
      </w:r>
    </w:p>
    <w:p w14:paraId="7FE85B0A" w14:textId="77777777" w:rsidR="00BD4371" w:rsidRDefault="00BD4371">
      <w:r>
        <w:t>• The noun ‘ōmer is derived from the root ‘āmar, which means to bind together, pile up, or gather.</w:t>
      </w:r>
    </w:p>
    <w:p w14:paraId="5CFFACB4" w14:textId="77777777" w:rsidR="00BD4371" w:rsidRDefault="00BD4371">
      <w:r>
        <w:t>• In ancient Near Eastern agricultural life, an ‘ōmer refers to a handful of cut stalks of grain bound together to form a sheaf.</w:t>
      </w:r>
    </w:p>
    <w:p w14:paraId="0C8A9BA5" w14:textId="77777777" w:rsidR="00BD4371" w:rsidRDefault="00BD4371">
      <w:r>
        <w:t>• In the wilderness account of Exodus 16, however, it is used as a specific unit of dry measurement. As a unit of volume, it represents the approximate amount of grain one would expect to yield from a single harvested sheaf of grain.</w:t>
      </w:r>
    </w:p>
    <w:p w14:paraId="79FA74E9" w14:textId="77777777" w:rsidR="00BD4371" w:rsidRDefault="00BD4371">
      <w:r>
        <w:t>• This dual imagery beautifully connects the physical labor of gathering sheaves in a cultivated field with the supernatural grace of gathering the manna. Though Israel did not sow or reap in the desert, they still "gathered" their daily sheaves of heavenly bread.</w:t>
      </w:r>
    </w:p>
    <w:p w14:paraId="53077C3A" w14:textId="77777777" w:rsidR="00BD4371" w:rsidRDefault="00BD4371"/>
    <w:p w14:paraId="63FEAB5F" w14:textId="77777777" w:rsidR="00BD4371" w:rsidRPr="00BD4371" w:rsidRDefault="00BD4371">
      <w:pPr>
        <w:rPr>
          <w:b/>
        </w:rPr>
      </w:pPr>
      <w:r w:rsidRPr="00BD4371">
        <w:rPr>
          <w:b/>
        </w:rPr>
        <w:t>2. Meaning / Lexical Definition</w:t>
      </w:r>
    </w:p>
    <w:p w14:paraId="155FEFC2" w14:textId="77777777" w:rsidR="00BD4371" w:rsidRDefault="00BD4371">
      <w:r>
        <w:t>• The Hebrew noun has two primary, distinct meanings depending on context:</w:t>
      </w:r>
    </w:p>
    <w:p w14:paraId="4E258D11" w14:textId="77777777" w:rsidR="00BD4371" w:rsidRDefault="00BD4371">
      <w:r>
        <w:t xml:space="preserve">  1. A sheaf (a bundle of grain stalks tied together after reaping).</w:t>
      </w:r>
    </w:p>
    <w:p w14:paraId="01CE1D93" w14:textId="77777777" w:rsidR="00BD4371" w:rsidRDefault="00BD4371">
      <w:r>
        <w:t xml:space="preserve">  2. An omer (a dry measure of volume).</w:t>
      </w:r>
    </w:p>
    <w:p w14:paraId="590490A2" w14:textId="77777777" w:rsidR="00BD4371" w:rsidRDefault="00BD4371">
      <w:r>
        <w:t>• These are treated as distinct senses sharing a common root. The dry measure "omer" is defined in Exodus 16:36 as "one-tenth of an ephah."</w:t>
      </w:r>
    </w:p>
    <w:p w14:paraId="4BB3DFD7" w14:textId="77777777" w:rsidR="00BD4371" w:rsidRDefault="00BD4371">
      <w:r>
        <w:t>• Modern measurements place the volume of an omer at approximately 2 to 2.2 liters, or about 2 dry quarts (roughly 4.5 pints). This volume represents the standard daily ration of grain or flour needed to sustain one adult person.</w:t>
      </w:r>
    </w:p>
    <w:p w14:paraId="48945258" w14:textId="77777777" w:rsidR="00BD4371" w:rsidRDefault="00BD4371"/>
    <w:p w14:paraId="7BCD3FAE" w14:textId="77777777" w:rsidR="00BD4371" w:rsidRPr="00BD4371" w:rsidRDefault="00BD4371">
      <w:pPr>
        <w:rPr>
          <w:b/>
        </w:rPr>
      </w:pPr>
      <w:r w:rsidRPr="00BD4371">
        <w:rPr>
          <w:b/>
        </w:rPr>
        <w:t>3. Usage and Word Pictures</w:t>
      </w:r>
    </w:p>
    <w:p w14:paraId="40A79C66" w14:textId="77777777" w:rsidR="00BD4371" w:rsidRDefault="00BD4371">
      <w:r>
        <w:t>• The Sheaf of Firstfruits: In agricultural laws, the ‘ōmer refers to the first sheaf of the harvest. Israel was commanded to bring this sheaf as a wave offering to the priest, dedicating the entire harvest to God before consuming any of it (Leviticus 23:10).</w:t>
      </w:r>
    </w:p>
    <w:p w14:paraId="3F63A4C3" w14:textId="77777777" w:rsidR="00BD4371" w:rsidRDefault="00BD4371">
      <w:r>
        <w:t>• The Gleaner's Sheaf: In Deuteronomy 24:19, the law commands that if a sheaf is forgotten in the field during harvest, the owner must not go back to retrieve it. It must be left for the stranger, the fatherless, and the widow.</w:t>
      </w:r>
    </w:p>
    <w:p w14:paraId="79949CDE" w14:textId="77777777" w:rsidR="00BD4371" w:rsidRDefault="00BD4371">
      <w:r>
        <w:t>• The Manna Measure: In Exodus 16, the omer is used exclusively as a unit of measure. It depicts the orderly, intentional, and sufficient nature of divine provision. God did not send an unmeasured deluge of food, but a daily, measured portion suited to human capacity.</w:t>
      </w:r>
    </w:p>
    <w:p w14:paraId="67598AAF" w14:textId="77777777" w:rsidR="00BD4371" w:rsidRDefault="00BD4371"/>
    <w:p w14:paraId="005A9B1E" w14:textId="77777777" w:rsidR="00BD4371" w:rsidRPr="00BD4371" w:rsidRDefault="00BD4371">
      <w:pPr>
        <w:rPr>
          <w:b/>
        </w:rPr>
      </w:pPr>
      <w:r w:rsidRPr="00BD4371">
        <w:rPr>
          <w:b/>
        </w:rPr>
        <w:t>4. Theological Implications</w:t>
      </w:r>
    </w:p>
    <w:p w14:paraId="5984D080" w14:textId="77777777" w:rsidR="00BD4371" w:rsidRDefault="00BD4371">
      <w:r>
        <w:t>• Daily Dependence and Contentment: The omer teaches the theology of "enough." By giving a daily omer, God discouraged hoarding and self-sufficiency. This physical reality is the direct Old Testament foundation for the petition in the Lord's Prayer: "Give us this day our daily bread" (Matthew 6:11).</w:t>
      </w:r>
    </w:p>
    <w:p w14:paraId="4D271E51" w14:textId="77777777" w:rsidR="00BD4371" w:rsidRDefault="00BD4371">
      <w:r>
        <w:t>• Equality in the Covenant Community: When the Israelites gathered the manna, some gathered more and some less due to physical strength or speed. Yet, when they measured it out, "he who gathered much had nothing left over, and he who gathered little had no lack" (Exodus 16:18). Everyone received exactly one omer. God’s grace is distributed with perfect equity; no believer has a surplus to hoard, and none is left with a deficit.</w:t>
      </w:r>
    </w:p>
    <w:p w14:paraId="092226EA" w14:textId="77777777" w:rsidR="00BD4371" w:rsidRDefault="00BD4371">
      <w:r>
        <w:t>• The Memorial of Grace: God commanded Moses to preserve an omer of manna in a golden pot and place it before the Testimony (Exodus 16:32-33; Hebrews 9:4). This preserved omer stood as a permanent historical monument to future generations, testifying that God sustains His people even in the most barren places.</w:t>
      </w:r>
    </w:p>
    <w:p w14:paraId="4F32E7ED" w14:textId="77777777" w:rsidR="00BD4371" w:rsidRDefault="00BD4371"/>
    <w:p w14:paraId="73ACD2F4" w14:textId="77777777" w:rsidR="00BD4371" w:rsidRPr="00BD4371" w:rsidRDefault="00BD4371">
      <w:pPr>
        <w:rPr>
          <w:b/>
        </w:rPr>
      </w:pPr>
      <w:r w:rsidRPr="00BD4371">
        <w:rPr>
          <w:b/>
        </w:rPr>
        <w:t>5. Contextual Nuance in the Passage</w:t>
      </w:r>
    </w:p>
    <w:p w14:paraId="6C66A386" w14:textId="77777777" w:rsidR="00BD4371" w:rsidRDefault="00BD4371">
      <w:r>
        <w:t>• In Exodus 16:16, the command is given: "Let every man gather it according to each one’s need, one omer for each person."</w:t>
      </w:r>
    </w:p>
    <w:p w14:paraId="286F0B5C" w14:textId="77777777" w:rsidR="00BD4371" w:rsidRDefault="00BD4371">
      <w:r>
        <w:t>• This instruction comes immediately after the Israelites grumbled about food, romanticizing their bondage in Egypt where they "sat by the pots of meat" (Exodus 16:3).</w:t>
      </w:r>
    </w:p>
    <w:p w14:paraId="20425EF0" w14:textId="77777777" w:rsidR="00BD4371" w:rsidRDefault="00BD4371">
      <w:r>
        <w:t>• God's response with the omer is a test of obedience and faith (Exodus 16:4). The specific limit of one omer per person forced Israel to trust that God would repeat the miracle the following morning. Attempting to bypass this limit by gathering more than an omer resulted in rot and foul odor, proving that security rests in the Provider, not the provision.</w:t>
      </w:r>
    </w:p>
    <w:p w14:paraId="2B0D75DF" w14:textId="77777777" w:rsidR="00BD4371" w:rsidRDefault="00BD4371"/>
    <w:p w14:paraId="5D6597A3" w14:textId="77777777" w:rsidR="00BD4371" w:rsidRPr="00BD4371" w:rsidRDefault="00BD4371">
      <w:pPr>
        <w:rPr>
          <w:b/>
        </w:rPr>
      </w:pPr>
      <w:r w:rsidRPr="00BD4371">
        <w:rPr>
          <w:b/>
        </w:rPr>
        <w:t>6. Key Uses in Other Verses (NKJV)</w:t>
      </w:r>
    </w:p>
    <w:p w14:paraId="4D7FCF7D" w14:textId="77777777" w:rsidR="00BD4371" w:rsidRDefault="00BD4371">
      <w:r>
        <w:t>• Exodus 16:16: "This is the thing which the LORD has commanded: 'Let every man gather it according to each one’s need, one omer for each person...'"</w:t>
      </w:r>
    </w:p>
    <w:p w14:paraId="4C921FA6" w14:textId="77777777" w:rsidR="00BD4371" w:rsidRDefault="00BD4371">
      <w:r>
        <w:t>• Exodus 16:18: "So when they measured it by omers, he who gathered much had nothing left over, and he who gathered little had no lack."</w:t>
      </w:r>
    </w:p>
    <w:p w14:paraId="2C3A90D0" w14:textId="77777777" w:rsidR="00BD4371" w:rsidRDefault="00BD4371">
      <w:r>
        <w:t>• Exodus 16:32: "Then Moses said, 'This is the thing which the LORD has commanded: "Fill an omer with it, to be kept for your generations..."'"</w:t>
      </w:r>
    </w:p>
    <w:p w14:paraId="699BDCA8" w14:textId="77777777" w:rsidR="00BD4371" w:rsidRDefault="00BD4371">
      <w:r>
        <w:t>• Exodus 16:33: "And Moses said to Aaron, 'Take a pot and put an omer of manna in it, and lay it up before the LORD...'"</w:t>
      </w:r>
    </w:p>
    <w:p w14:paraId="782BCE48" w14:textId="77777777" w:rsidR="00BD4371" w:rsidRDefault="00BD4371">
      <w:r>
        <w:t>• Leviticus 23:10: "...and reap its harvest, then you shall bring a sheaf of the firstfruits of your harvest to the priest." (Translating ‘ōmer as "sheaf").</w:t>
      </w:r>
    </w:p>
    <w:p w14:paraId="779E569F" w14:textId="77777777" w:rsidR="00BD4371" w:rsidRDefault="00BD4371">
      <w:r>
        <w:t>• Ruth 2:15: "And when she rose up to glean, Boaz commanded his young men, saying, 'Let her glean even among the sheaves, and do not reproach her.'" (Translating the plural of ‘ōmer).</w:t>
      </w:r>
    </w:p>
    <w:p w14:paraId="6A43BC02" w14:textId="77777777" w:rsidR="00BD4371" w:rsidRDefault="00BD4371"/>
    <w:p w14:paraId="1C1FA175" w14:textId="77777777" w:rsidR="00BD4371" w:rsidRPr="00BD4371" w:rsidRDefault="00BD4371">
      <w:pPr>
        <w:rPr>
          <w:b/>
        </w:rPr>
      </w:pPr>
      <w:r w:rsidRPr="00BD4371">
        <w:rPr>
          <w:b/>
        </w:rPr>
        <w:t>7. Other Relevant Insights</w:t>
      </w:r>
    </w:p>
    <w:p w14:paraId="592765FA" w14:textId="77777777" w:rsidR="00BD4371" w:rsidRDefault="00BD4371">
      <w:r>
        <w:t>• In the New Testament, the Apostle Paul quotes the omer principle of Exodus 16:18 to motivate the Corinthian church toward financial generosity and mutual support: "As it is written, 'He who gathered much had nothing left over, and he who gathered little had no lack'" (2 Corinthians 8:15). Paul utilizes the equality of the manna distribution to show that those with abundance should supply the needs of those in lack.</w:t>
      </w:r>
    </w:p>
    <w:p w14:paraId="1C614CEE" w14:textId="77777777" w:rsidR="00BD4371" w:rsidRDefault="00BD4371">
      <w:r>
        <w:t>• The "sheaf of firstfruits" (‘ōmer) offered on the day after the Sabbath during the Feast of Unleavened Bread (Leviticus 23:11) serves as a profound prophetic type. Jesus Christ rose from the dead on that very day, becoming the "firstfruits of those who have fallen asleep" (1 Corinthians 15:20), guaranteeing the future harvest of the resurrection of believers.</w:t>
      </w:r>
    </w:p>
    <w:p w14:paraId="7DC31ED1" w14:textId="77777777" w:rsidR="00BD4371" w:rsidRDefault="00BD4371"/>
    <w:p w14:paraId="3CE0CE07" w14:textId="77777777" w:rsidR="00BD4371" w:rsidRPr="00BD4371" w:rsidRDefault="00BD4371">
      <w:pPr>
        <w:rPr>
          <w:b/>
        </w:rPr>
      </w:pPr>
      <w:r w:rsidRPr="00BD4371">
        <w:rPr>
          <w:b/>
        </w:rPr>
        <w:t>8. References</w:t>
      </w:r>
    </w:p>
    <w:p w14:paraId="74A4BBA0" w14:textId="77777777" w:rsidR="00BD4371" w:rsidRDefault="00BD4371">
      <w:r>
        <w:t>• Brown, F., Driver, S. R., &amp; Briggs, C. A. Enhanced Brown-Driver-Briggs Hebrew and English Lexicon.</w:t>
      </w:r>
    </w:p>
    <w:p w14:paraId="134DE691" w14:textId="77777777" w:rsidR="00BD4371" w:rsidRDefault="00BD4371">
      <w:r>
        <w:t>• Harris, R. L., Archer, G. L., &amp; Waltke, B. K. Theological Wordbook of the Old Testament.</w:t>
      </w:r>
    </w:p>
    <w:p w14:paraId="592AC6F7" w14:textId="77777777" w:rsidR="00BD4371" w:rsidRDefault="00BD4371">
      <w:r>
        <w:t>• Koehler, L., Baumgartner, W., Richardson, M. E. J., &amp; Stamm, J. J. The Hebrew and Aramaic Lexicon of the Old Testament.</w:t>
      </w:r>
    </w:p>
    <w:p w14:paraId="7DEDD380" w14:textId="3777A7AE" w:rsidR="004C5552" w:rsidRDefault="00BD4371">
      <w:r>
        <w:t>• VanGemeren, W. A. New International Dictionary of Old Testament Theology &amp;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37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D4371"/>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E8C28"/>
  <w15:chartTrackingRefBased/>
  <w15:docId w15:val="{E0149DB8-C7A3-4FFF-B92D-3FE44804C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D43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3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3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3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D43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3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3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371"/>
    <w:rPr>
      <w:rFonts w:eastAsiaTheme="majorEastAsia" w:cstheme="majorBidi"/>
      <w:color w:val="272727" w:themeColor="text1" w:themeTint="D8"/>
    </w:rPr>
  </w:style>
  <w:style w:type="paragraph" w:styleId="Title">
    <w:name w:val="Title"/>
    <w:basedOn w:val="Normal"/>
    <w:next w:val="Normal"/>
    <w:link w:val="TitleChar"/>
    <w:uiPriority w:val="10"/>
    <w:qFormat/>
    <w:rsid w:val="00BD43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3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3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3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371"/>
    <w:pPr>
      <w:spacing w:before="160"/>
      <w:jc w:val="center"/>
    </w:pPr>
    <w:rPr>
      <w:i/>
      <w:iCs/>
      <w:color w:val="404040" w:themeColor="text1" w:themeTint="BF"/>
    </w:rPr>
  </w:style>
  <w:style w:type="character" w:customStyle="1" w:styleId="QuoteChar">
    <w:name w:val="Quote Char"/>
    <w:basedOn w:val="DefaultParagraphFont"/>
    <w:link w:val="Quote"/>
    <w:uiPriority w:val="29"/>
    <w:rsid w:val="00BD4371"/>
    <w:rPr>
      <w:i/>
      <w:iCs/>
      <w:color w:val="404040" w:themeColor="text1" w:themeTint="BF"/>
    </w:rPr>
  </w:style>
  <w:style w:type="paragraph" w:styleId="ListParagraph">
    <w:name w:val="List Paragraph"/>
    <w:basedOn w:val="Normal"/>
    <w:uiPriority w:val="34"/>
    <w:qFormat/>
    <w:rsid w:val="00BD4371"/>
    <w:pPr>
      <w:ind w:left="720"/>
      <w:contextualSpacing/>
    </w:pPr>
  </w:style>
  <w:style w:type="character" w:styleId="IntenseEmphasis">
    <w:name w:val="Intense Emphasis"/>
    <w:basedOn w:val="DefaultParagraphFont"/>
    <w:uiPriority w:val="21"/>
    <w:qFormat/>
    <w:rsid w:val="00BD4371"/>
    <w:rPr>
      <w:i/>
      <w:iCs/>
      <w:color w:val="2E74B5" w:themeColor="accent1" w:themeShade="BF"/>
    </w:rPr>
  </w:style>
  <w:style w:type="paragraph" w:styleId="IntenseQuote">
    <w:name w:val="Intense Quote"/>
    <w:basedOn w:val="Normal"/>
    <w:next w:val="Normal"/>
    <w:link w:val="IntenseQuoteChar"/>
    <w:uiPriority w:val="30"/>
    <w:qFormat/>
    <w:rsid w:val="00BD437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D4371"/>
    <w:rPr>
      <w:i/>
      <w:iCs/>
      <w:color w:val="2E74B5" w:themeColor="accent1" w:themeShade="BF"/>
    </w:rPr>
  </w:style>
  <w:style w:type="character" w:styleId="IntenseReference">
    <w:name w:val="Intense Reference"/>
    <w:basedOn w:val="DefaultParagraphFont"/>
    <w:uiPriority w:val="32"/>
    <w:qFormat/>
    <w:rsid w:val="00BD437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994</Words>
  <Characters>5667</Characters>
  <Application>Microsoft Office Word</Application>
  <DocSecurity>0</DocSecurity>
  <Lines>47</Lines>
  <Paragraphs>13</Paragraphs>
  <ScaleCrop>false</ScaleCrop>
  <Company/>
  <LinksUpToDate>false</LinksUpToDate>
  <CharactersWithSpaces>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2026-08-14T09:44:00Z</dcterms:created>
  <dcterms:modified xsi:type="dcterms:W3CDTF">2026-08-14T09:44:00Z</dcterms:modified>
</cp:coreProperties>
</file>