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69BA6" w14:textId="77777777" w:rsidR="006647F7" w:rsidRPr="006647F7" w:rsidRDefault="006647F7">
      <w:pPr>
        <w:rPr>
          <w:b/>
        </w:rPr>
      </w:pPr>
      <w:r w:rsidRPr="006647F7">
        <w:rPr>
          <w:b/>
        </w:rPr>
        <w:t>STANK - ( ba'ash , Strong's H887 )</w:t>
      </w:r>
    </w:p>
    <w:p w14:paraId="6A18C856" w14:textId="77777777" w:rsidR="006647F7" w:rsidRDefault="006647F7">
      <w:r w:rsidRPr="006647F7">
        <w:rPr>
          <w:b/>
        </w:rPr>
        <w:t>Summary:</w:t>
      </w:r>
    </w:p>
    <w:p w14:paraId="7DFFAE0F" w14:textId="77777777" w:rsidR="006647F7" w:rsidRDefault="006647F7">
      <w:r>
        <w:t>In Exodus 16:20, the word "stank" translates the Hebrew verb ba'ash, capturing the foul, putrid odor of decaying organic matter. In this narrative context, the sudden and unnatural rotting of the hoarded manna served as an immediate, sensory alarm of disobedience. When Israel refused to trust God for their daily bread, attempting instead to secure their own future by hoarding the manna, their self-reliance literally began to rot. This word vividly demonstrates that blessings hoarded in disobedience quickly turn corrupt, leaving a repulsive stench instead of life-giving nourishment.</w:t>
      </w:r>
    </w:p>
    <w:p w14:paraId="34598F59" w14:textId="77777777" w:rsidR="006647F7" w:rsidRDefault="006647F7"/>
    <w:p w14:paraId="3DC3E160" w14:textId="77777777" w:rsidR="006647F7" w:rsidRDefault="006647F7">
      <w:r w:rsidRPr="006647F7">
        <w:rPr>
          <w:b/>
        </w:rPr>
        <w:t>Full Study:</w:t>
      </w:r>
    </w:p>
    <w:p w14:paraId="7AD4E807" w14:textId="77777777" w:rsidR="006647F7" w:rsidRDefault="006647F7"/>
    <w:p w14:paraId="3C0E05B0" w14:textId="77777777" w:rsidR="006647F7" w:rsidRPr="006647F7" w:rsidRDefault="006647F7">
      <w:pPr>
        <w:rPr>
          <w:b/>
        </w:rPr>
      </w:pPr>
      <w:r w:rsidRPr="006647F7">
        <w:rPr>
          <w:b/>
        </w:rPr>
        <w:t>1. Word Picture / Background</w:t>
      </w:r>
    </w:p>
    <w:p w14:paraId="3A561CAC" w14:textId="77777777" w:rsidR="006647F7" w:rsidRDefault="006647F7">
      <w:r>
        <w:t>The Hebrew root ba'ash carries the concrete, physical imagery of a foul, nauseating odor arising from organic decay. In the ancient world, where preservation methods were limited and sanitation was basic, a bad smell was a severe warning of death, corruption, and disease. It is a word that triggers an immediate physical recoil. Whenever ba'ash appears in the physical sense, it describes something that was once good, clean, or useful (like water, fish, or food) that has been utterly ruined and turned into an object of disgust.</w:t>
      </w:r>
    </w:p>
    <w:p w14:paraId="75BDE9A7" w14:textId="77777777" w:rsidR="006647F7" w:rsidRDefault="006647F7"/>
    <w:p w14:paraId="1B4858A8" w14:textId="77777777" w:rsidR="006647F7" w:rsidRPr="006647F7" w:rsidRDefault="006647F7">
      <w:pPr>
        <w:rPr>
          <w:b/>
        </w:rPr>
      </w:pPr>
      <w:r w:rsidRPr="006647F7">
        <w:rPr>
          <w:b/>
        </w:rPr>
        <w:t>2. Meaning / Lexical Definition</w:t>
      </w:r>
    </w:p>
    <w:p w14:paraId="13CD47A4" w14:textId="77777777" w:rsidR="006647F7" w:rsidRDefault="006647F7">
      <w:r>
        <w:t>The verb ba'ash primarily means to emit a rancid odor, to stink, or to become foul-smelling through rotting. In its literal Qal stem usage, it denotes the natural or supernatural decomposition of organic matter. Beyond its physical definition, ba'ash is frequently used in a figurative or idiomatic sense. Metaphorically, to "make oneself stink" to someone means to make oneself thoroughly odious, detestable, or hated. The core of the lexical meaning, whether physical or metaphorical, is a transition from a state of acceptability to a state of absolute repulsiveness.</w:t>
      </w:r>
    </w:p>
    <w:p w14:paraId="12203BBF" w14:textId="77777777" w:rsidR="006647F7" w:rsidRDefault="006647F7"/>
    <w:p w14:paraId="26039AED" w14:textId="77777777" w:rsidR="006647F7" w:rsidRPr="006647F7" w:rsidRDefault="006647F7">
      <w:pPr>
        <w:rPr>
          <w:b/>
        </w:rPr>
      </w:pPr>
      <w:r w:rsidRPr="006647F7">
        <w:rPr>
          <w:b/>
        </w:rPr>
        <w:t>3. Usage and Word Pictures</w:t>
      </w:r>
    </w:p>
    <w:p w14:paraId="0EC096C3" w14:textId="77777777" w:rsidR="006647F7" w:rsidRDefault="006647F7">
      <w:r>
        <w:t>The Old Testament utilizes ba'ash to paint vivid pictures of judgment and broken relationships:</w:t>
      </w:r>
    </w:p>
    <w:p w14:paraId="7AE7F8AA" w14:textId="77777777" w:rsidR="006647F7" w:rsidRDefault="006647F7">
      <w:r>
        <w:t>• The Plagues of Egypt: When God judged Egypt, the Nile turned to blood, the fish died, and the river "stank" (Exodus 7:21). The life-giving source of Egypt became a putrid monument of death.</w:t>
      </w:r>
    </w:p>
    <w:p w14:paraId="7A28D1E6" w14:textId="77777777" w:rsidR="006647F7" w:rsidRDefault="006647F7">
      <w:r>
        <w:t>• Social and Political Odium: When Jacob's sons slaughtered the men of Shechem, Jacob lamented that they had made him "obnoxious" (literally, "to stink") among the inhabitants of the land (Genesis 34:30). Similarly, when the Ammonites realized they had become "repulsive" to David, the Hebrew text states they had "made themselves stink" to him (2 Samuel 10:6).</w:t>
      </w:r>
    </w:p>
    <w:p w14:paraId="1409123F" w14:textId="77777777" w:rsidR="006647F7" w:rsidRDefault="006647F7">
      <w:r>
        <w:t>• Moral Decay: In the poetic books, a foolish act is described as dead flies causing the perfumer's ointment to "give off a foul odor" (Ecclesiastes 10:1). A tiny folly ruins a reputation just as a small insect ruins a costly perfume.</w:t>
      </w:r>
    </w:p>
    <w:p w14:paraId="19E3A2B7" w14:textId="77777777" w:rsidR="006647F7" w:rsidRDefault="006647F7"/>
    <w:p w14:paraId="2F3CCBF6" w14:textId="77777777" w:rsidR="006647F7" w:rsidRPr="006647F7" w:rsidRDefault="006647F7">
      <w:pPr>
        <w:rPr>
          <w:b/>
        </w:rPr>
      </w:pPr>
      <w:r w:rsidRPr="006647F7">
        <w:rPr>
          <w:b/>
        </w:rPr>
        <w:t>4. Theological Implications</w:t>
      </w:r>
    </w:p>
    <w:p w14:paraId="7FC35654" w14:textId="77777777" w:rsidR="006647F7" w:rsidRDefault="006647F7">
      <w:r>
        <w:t>The putrefaction of the manna reveals a profound theological truth about the nature of God's provision and human faithlessness. God designed the manna to be gathered daily as an exercise in trust and dependency. To hoard the manna was to declare that God could not be trusted for tomorrow. The resulting stench was not merely a natural chemical reaction; it was a physical manifestation of the spiritual rot of unbelief. It teaches that when believers attempt to bypass dependency on God through self-reliance, the things they desperately try to secure for themselves will eventually decay and become offensive. God's gifts cannot be divorced from God's commands without losing their life-giving quality.</w:t>
      </w:r>
    </w:p>
    <w:p w14:paraId="7077A9E2" w14:textId="77777777" w:rsidR="006647F7" w:rsidRDefault="006647F7"/>
    <w:p w14:paraId="28736B0F" w14:textId="77777777" w:rsidR="006647F7" w:rsidRPr="006647F7" w:rsidRDefault="006647F7">
      <w:pPr>
        <w:rPr>
          <w:b/>
        </w:rPr>
      </w:pPr>
      <w:r w:rsidRPr="006647F7">
        <w:rPr>
          <w:b/>
        </w:rPr>
        <w:t>5. Contextual Nuance in the Passage</w:t>
      </w:r>
    </w:p>
    <w:p w14:paraId="136EC8DA" w14:textId="77777777" w:rsidR="006647F7" w:rsidRDefault="006647F7">
      <w:r>
        <w:t>The contextual placement of ba'ash in Exodus 16:20 is highly deliberate and contrastive. Manna was a supernatural, heavenly substance. Under normal circumstances, fresh food might dry out or spoil slowly, but the disobediently kept manna rotted and bred worms overnight. This rapid decay was a miraculous intervention by God to expose and punish disobedience. The sharp contrast is found in Exodus 16:24: when the Israelites kept the manna overnight for the Sabbath—in direct obedience to God's command—it miraculously did not stink (ba'ash) nor did it breed worms. The physical state of the manna was entirely determined by the spiritual posture of the people. Obedience preserved the food; disobedience corrupted it.</w:t>
      </w:r>
    </w:p>
    <w:p w14:paraId="7C77AC4A" w14:textId="77777777" w:rsidR="006647F7" w:rsidRDefault="006647F7"/>
    <w:p w14:paraId="6B526596" w14:textId="77777777" w:rsidR="006647F7" w:rsidRPr="006647F7" w:rsidRDefault="006647F7">
      <w:pPr>
        <w:rPr>
          <w:b/>
        </w:rPr>
      </w:pPr>
      <w:r w:rsidRPr="006647F7">
        <w:rPr>
          <w:b/>
        </w:rPr>
        <w:t>6. Key Uses in Other Verses (NKJV)</w:t>
      </w:r>
    </w:p>
    <w:p w14:paraId="62D9DE23" w14:textId="77777777" w:rsidR="006647F7" w:rsidRDefault="006647F7">
      <w:r>
        <w:t>• Exodus 7:21 - "The fish that were in the river died, the river stank, and the Egyptians could not drink the water of the river."</w:t>
      </w:r>
    </w:p>
    <w:p w14:paraId="3811E112" w14:textId="77777777" w:rsidR="006647F7" w:rsidRDefault="006647F7">
      <w:r>
        <w:t>• Exodus 16:24 - "So they laid it up till morning, as Moses commanded; and it did not stink, nor were there any worms in it."</w:t>
      </w:r>
    </w:p>
    <w:p w14:paraId="34AA3B76" w14:textId="77777777" w:rsidR="006647F7" w:rsidRDefault="006647F7">
      <w:r>
        <w:t>• Isaiah 50:2 - "Why, when I came, was there no man? Why, when I called, was there none to answer? Is My hand shortened at all that it cannot redeem? Or have I no power to deliver? Indeed with My rebuke I dry up the sea, I make the rivers a wilderness; Their fish stink because there is no water, And die of thirst."</w:t>
      </w:r>
    </w:p>
    <w:p w14:paraId="0A8F81F4" w14:textId="77777777" w:rsidR="006647F7" w:rsidRDefault="006647F7"/>
    <w:p w14:paraId="71A59DA3" w14:textId="77777777" w:rsidR="006647F7" w:rsidRPr="006647F7" w:rsidRDefault="006647F7">
      <w:pPr>
        <w:rPr>
          <w:b/>
        </w:rPr>
      </w:pPr>
      <w:r w:rsidRPr="006647F7">
        <w:rPr>
          <w:b/>
        </w:rPr>
        <w:t>7. Other Relevant Insights</w:t>
      </w:r>
    </w:p>
    <w:p w14:paraId="5DB8D1AE" w14:textId="77777777" w:rsidR="006647F7" w:rsidRDefault="006647F7">
      <w:r>
        <w:t>The Apostle Paul may have had this concept of spiritual aroma in mind when writing to the Corinthians. He describes believers as "the fragrance of Christ," which is an aroma of life to those who are being saved, but "the aroma of death leading to death" to those who are perishing (2 Corinthians 2:15–16). Just as the rotting manna was physically offensive to Israel, a life lived in rebellious self-reliance produces a spiritual odor that is offensive to God, while a life of daily, obedient trust rises as a sweet-smelling sacrifice.</w:t>
      </w:r>
    </w:p>
    <w:p w14:paraId="3BC63CF9" w14:textId="77777777" w:rsidR="006647F7" w:rsidRDefault="006647F7"/>
    <w:p w14:paraId="7D2DBFE1" w14:textId="77777777" w:rsidR="006647F7" w:rsidRPr="006647F7" w:rsidRDefault="006647F7">
      <w:pPr>
        <w:rPr>
          <w:b/>
        </w:rPr>
      </w:pPr>
      <w:r w:rsidRPr="006647F7">
        <w:rPr>
          <w:b/>
        </w:rPr>
        <w:t>8. References</w:t>
      </w:r>
    </w:p>
    <w:p w14:paraId="79896992" w14:textId="77777777" w:rsidR="006647F7" w:rsidRDefault="006647F7">
      <w:r>
        <w:t>• Brown, Driver, Briggs. Hebrew and English Lexicon of the Old Testament.</w:t>
      </w:r>
    </w:p>
    <w:p w14:paraId="5AD2675F" w14:textId="77777777" w:rsidR="006647F7" w:rsidRDefault="006647F7">
      <w:r>
        <w:t>• Harris, R. Laird, Gleason L. Archer Jr., and Bruce K. Waltke. Theological Wordbook of the Old Testament.</w:t>
      </w:r>
    </w:p>
    <w:p w14:paraId="518C5335" w14:textId="77777777" w:rsidR="006647F7" w:rsidRDefault="006647F7">
      <w:r>
        <w:t>• Koehler, Ludwig, and Walter Baumgartner. The Hebrew and Aramaic Lexicon of the Old Testament.</w:t>
      </w:r>
    </w:p>
    <w:p w14:paraId="1BB16550" w14:textId="0F60F5FE" w:rsidR="004C5552" w:rsidRDefault="006647F7">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7F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647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707D5"/>
  <w15:chartTrackingRefBased/>
  <w15:docId w15:val="{24267A3E-0F0D-403B-AF7A-A66C4F1E0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4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7F7"/>
    <w:rPr>
      <w:rFonts w:eastAsiaTheme="majorEastAsia" w:cstheme="majorBidi"/>
      <w:color w:val="272727" w:themeColor="text1" w:themeTint="D8"/>
    </w:rPr>
  </w:style>
  <w:style w:type="paragraph" w:styleId="Title">
    <w:name w:val="Title"/>
    <w:basedOn w:val="Normal"/>
    <w:next w:val="Normal"/>
    <w:link w:val="TitleChar"/>
    <w:uiPriority w:val="10"/>
    <w:qFormat/>
    <w:rsid w:val="0066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7F7"/>
    <w:pPr>
      <w:spacing w:before="160"/>
      <w:jc w:val="center"/>
    </w:pPr>
    <w:rPr>
      <w:i/>
      <w:iCs/>
      <w:color w:val="404040" w:themeColor="text1" w:themeTint="BF"/>
    </w:rPr>
  </w:style>
  <w:style w:type="character" w:customStyle="1" w:styleId="QuoteChar">
    <w:name w:val="Quote Char"/>
    <w:basedOn w:val="DefaultParagraphFont"/>
    <w:link w:val="Quote"/>
    <w:uiPriority w:val="29"/>
    <w:rsid w:val="006647F7"/>
    <w:rPr>
      <w:i/>
      <w:iCs/>
      <w:color w:val="404040" w:themeColor="text1" w:themeTint="BF"/>
    </w:rPr>
  </w:style>
  <w:style w:type="paragraph" w:styleId="ListParagraph">
    <w:name w:val="List Paragraph"/>
    <w:basedOn w:val="Normal"/>
    <w:uiPriority w:val="34"/>
    <w:qFormat/>
    <w:rsid w:val="006647F7"/>
    <w:pPr>
      <w:ind w:left="720"/>
      <w:contextualSpacing/>
    </w:pPr>
  </w:style>
  <w:style w:type="character" w:styleId="IntenseEmphasis">
    <w:name w:val="Intense Emphasis"/>
    <w:basedOn w:val="DefaultParagraphFont"/>
    <w:uiPriority w:val="21"/>
    <w:qFormat/>
    <w:rsid w:val="006647F7"/>
    <w:rPr>
      <w:i/>
      <w:iCs/>
      <w:color w:val="2E74B5" w:themeColor="accent1" w:themeShade="BF"/>
    </w:rPr>
  </w:style>
  <w:style w:type="paragraph" w:styleId="IntenseQuote">
    <w:name w:val="Intense Quote"/>
    <w:basedOn w:val="Normal"/>
    <w:next w:val="Normal"/>
    <w:link w:val="IntenseQuoteChar"/>
    <w:uiPriority w:val="30"/>
    <w:qFormat/>
    <w:rsid w:val="006647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47F7"/>
    <w:rPr>
      <w:i/>
      <w:iCs/>
      <w:color w:val="2E74B5" w:themeColor="accent1" w:themeShade="BF"/>
    </w:rPr>
  </w:style>
  <w:style w:type="character" w:styleId="IntenseReference">
    <w:name w:val="Intense Reference"/>
    <w:basedOn w:val="DefaultParagraphFont"/>
    <w:uiPriority w:val="32"/>
    <w:qFormat/>
    <w:rsid w:val="006647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4913</Characters>
  <Application>Microsoft Office Word</Application>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